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C0" w:rsidRDefault="008539C0" w:rsidP="00E368ED">
      <w:pPr>
        <w:ind w:left="-720"/>
        <w:jc w:val="center"/>
        <w:rPr>
          <w:b/>
          <w:szCs w:val="28"/>
        </w:rPr>
      </w:pPr>
      <w:r w:rsidRPr="00FE552B">
        <w:rPr>
          <w:b/>
          <w:szCs w:val="28"/>
        </w:rPr>
        <w:t>МИНИСТЕРСТВО ОБРАЗОВАНИЯ И НАУКИ РФ</w:t>
      </w:r>
    </w:p>
    <w:p w:rsidR="008539C0" w:rsidRPr="00FE552B" w:rsidRDefault="008539C0" w:rsidP="00E368ED">
      <w:pPr>
        <w:ind w:left="-720"/>
        <w:jc w:val="center"/>
        <w:rPr>
          <w:b/>
          <w:szCs w:val="28"/>
        </w:rPr>
      </w:pPr>
    </w:p>
    <w:p w:rsidR="008539C0" w:rsidRPr="00FE552B" w:rsidRDefault="008539C0" w:rsidP="00E368ED">
      <w:pPr>
        <w:ind w:left="-720"/>
        <w:jc w:val="center"/>
        <w:rPr>
          <w:b/>
          <w:szCs w:val="28"/>
        </w:rPr>
      </w:pPr>
      <w:r w:rsidRPr="00FE552B">
        <w:rPr>
          <w:b/>
          <w:szCs w:val="28"/>
        </w:rPr>
        <w:t xml:space="preserve">ФЕДЕРАЛЬНОЕ ГОСУДАРСТВЕННОЕ БЮДЖЕТНОЕ </w:t>
      </w:r>
    </w:p>
    <w:p w:rsidR="008539C0" w:rsidRDefault="008539C0" w:rsidP="00E368ED">
      <w:pPr>
        <w:ind w:left="-720"/>
        <w:jc w:val="center"/>
        <w:rPr>
          <w:b/>
          <w:szCs w:val="28"/>
        </w:rPr>
      </w:pPr>
      <w:r w:rsidRPr="00FE552B">
        <w:rPr>
          <w:b/>
          <w:szCs w:val="28"/>
        </w:rPr>
        <w:t xml:space="preserve">ОБРАЗОВАТЕЛЬНОЕ УЧРЕЖДЕНИЕ ВЫСШЕГО ПРОФЕССИОНАЛЬНОГО ОБРАЗОВАНИЯ </w:t>
      </w:r>
    </w:p>
    <w:p w:rsidR="008539C0" w:rsidRDefault="008539C0" w:rsidP="00E368ED">
      <w:pPr>
        <w:ind w:left="-720"/>
        <w:jc w:val="center"/>
        <w:rPr>
          <w:b/>
          <w:szCs w:val="28"/>
        </w:rPr>
      </w:pPr>
      <w:r w:rsidRPr="00FE552B">
        <w:rPr>
          <w:b/>
          <w:szCs w:val="28"/>
        </w:rPr>
        <w:t xml:space="preserve">«КАБАРДИНО-БАЛКАРСКИЙ ГОСУДАРСТВЕННЫЙ УНИВЕРСИТЕТ </w:t>
      </w:r>
    </w:p>
    <w:p w:rsidR="008539C0" w:rsidRPr="00FE552B" w:rsidRDefault="008539C0" w:rsidP="00E368ED">
      <w:pPr>
        <w:ind w:left="-720"/>
        <w:jc w:val="center"/>
        <w:rPr>
          <w:b/>
          <w:szCs w:val="28"/>
        </w:rPr>
      </w:pPr>
      <w:r w:rsidRPr="00FE552B">
        <w:rPr>
          <w:b/>
          <w:szCs w:val="28"/>
        </w:rPr>
        <w:t>ИМ. Х.М. БЕРБЕКОВА»</w:t>
      </w: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Pr="00596D5E" w:rsidRDefault="008539C0" w:rsidP="00E368ED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8539C0" w:rsidRPr="00965340" w:rsidRDefault="008539C0" w:rsidP="00E368ED">
      <w:pPr>
        <w:jc w:val="center"/>
        <w:rPr>
          <w:b/>
          <w:sz w:val="40"/>
          <w:szCs w:val="40"/>
        </w:rPr>
      </w:pPr>
    </w:p>
    <w:p w:rsidR="008539C0" w:rsidRDefault="008539C0" w:rsidP="00E368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8539C0" w:rsidRDefault="008539C0" w:rsidP="00E368ED">
      <w:pPr>
        <w:jc w:val="center"/>
        <w:rPr>
          <w:b/>
          <w:sz w:val="40"/>
          <w:szCs w:val="40"/>
        </w:rPr>
      </w:pPr>
    </w:p>
    <w:p w:rsidR="008539C0" w:rsidRDefault="008539C0" w:rsidP="00E368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8539C0" w:rsidRDefault="008539C0" w:rsidP="00E368ED">
      <w:pPr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31.06.01 Клиническая медицина</w:t>
      </w:r>
    </w:p>
    <w:p w:rsidR="008539C0" w:rsidRDefault="008539C0" w:rsidP="00E368ED">
      <w:pPr>
        <w:rPr>
          <w:b/>
          <w:sz w:val="36"/>
          <w:szCs w:val="36"/>
        </w:rPr>
      </w:pPr>
    </w:p>
    <w:p w:rsidR="008539C0" w:rsidRDefault="008539C0" w:rsidP="00E368ED">
      <w:pPr>
        <w:rPr>
          <w:b/>
          <w:sz w:val="36"/>
          <w:szCs w:val="36"/>
        </w:rPr>
      </w:pPr>
    </w:p>
    <w:p w:rsidR="008539C0" w:rsidRDefault="008539C0" w:rsidP="00E368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8539C0" w:rsidRDefault="008539C0" w:rsidP="00E368ED">
      <w:pPr>
        <w:jc w:val="center"/>
        <w:rPr>
          <w:b/>
          <w:szCs w:val="28"/>
        </w:rPr>
      </w:pPr>
      <w:r w:rsidRPr="00C4470D">
        <w:rPr>
          <w:b/>
          <w:bCs/>
          <w:sz w:val="36"/>
          <w:szCs w:val="36"/>
        </w:rPr>
        <w:t>14.01.08 Педиатрия</w:t>
      </w: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>
      <w:pPr>
        <w:jc w:val="center"/>
        <w:rPr>
          <w:b/>
          <w:szCs w:val="28"/>
        </w:rPr>
      </w:pPr>
    </w:p>
    <w:p w:rsidR="008539C0" w:rsidRPr="00965340" w:rsidRDefault="008539C0" w:rsidP="00E368ED">
      <w:pPr>
        <w:jc w:val="center"/>
        <w:rPr>
          <w:szCs w:val="28"/>
        </w:rPr>
      </w:pPr>
      <w:r>
        <w:rPr>
          <w:szCs w:val="28"/>
        </w:rPr>
        <w:t>Нальчик  201</w:t>
      </w:r>
      <w:r w:rsidR="006200AD">
        <w:rPr>
          <w:szCs w:val="28"/>
          <w:lang w:val="en-US"/>
        </w:rPr>
        <w:t>5</w:t>
      </w:r>
      <w:r>
        <w:rPr>
          <w:szCs w:val="28"/>
        </w:rPr>
        <w:t xml:space="preserve"> г.</w:t>
      </w:r>
    </w:p>
    <w:p w:rsidR="008539C0" w:rsidRDefault="008539C0" w:rsidP="00E368ED">
      <w:pPr>
        <w:jc w:val="center"/>
        <w:rPr>
          <w:b/>
          <w:szCs w:val="28"/>
        </w:rPr>
      </w:pPr>
    </w:p>
    <w:p w:rsidR="008539C0" w:rsidRDefault="008539C0" w:rsidP="00E368ED"/>
    <w:p w:rsidR="008539C0" w:rsidRPr="00680F4A" w:rsidRDefault="008539C0" w:rsidP="00CB4BED">
      <w:pPr>
        <w:pStyle w:val="2"/>
        <w:spacing w:after="0" w:line="240" w:lineRule="auto"/>
        <w:jc w:val="center"/>
        <w:rPr>
          <w:b/>
        </w:rPr>
      </w:pPr>
      <w:r w:rsidRPr="00680F4A">
        <w:rPr>
          <w:b/>
        </w:rPr>
        <w:lastRenderedPageBreak/>
        <w:t>1. Государственная и общественная забота об охране здоровья</w:t>
      </w:r>
    </w:p>
    <w:p w:rsidR="008539C0" w:rsidRPr="00680F4A" w:rsidRDefault="008539C0" w:rsidP="00CB4BED">
      <w:pPr>
        <w:pStyle w:val="2"/>
        <w:spacing w:after="0" w:line="240" w:lineRule="auto"/>
        <w:jc w:val="center"/>
        <w:rPr>
          <w:b/>
        </w:rPr>
      </w:pPr>
      <w:r w:rsidRPr="00680F4A">
        <w:rPr>
          <w:b/>
        </w:rPr>
        <w:t>детей в России</w:t>
      </w:r>
    </w:p>
    <w:p w:rsidR="008539C0" w:rsidRDefault="008539C0" w:rsidP="00CB4BED">
      <w:pPr>
        <w:ind w:firstLine="454"/>
        <w:jc w:val="both"/>
      </w:pPr>
      <w:r>
        <w:t>Основные принципы организации здравоохранения в России. Научные основы организации лечебно - профилактической помощи детям и подросткам. Достижения педиатрии в области снижения детской заболеваемости и смертности. Деятельность детских поликлиник, стационара. Диспансеризация детей. Медицинская деонтология. Роль отечественных ученых в развитии педиатрической науки.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2. Санитарная статистика детского населения</w:t>
      </w:r>
    </w:p>
    <w:p w:rsidR="008539C0" w:rsidRDefault="008539C0" w:rsidP="00CB4BED">
      <w:pPr>
        <w:ind w:firstLine="454"/>
        <w:jc w:val="both"/>
      </w:pPr>
      <w:r>
        <w:t>Основные показатели, характеризующие рождаемость населения. Общий показатель рождаемости, общий коэффициент плодовитости. Факторы, влияющие на общий показатель рождаемости. Общий показатель смертности населения. Естественный прирост населения.</w:t>
      </w:r>
    </w:p>
    <w:p w:rsidR="008539C0" w:rsidRDefault="008539C0" w:rsidP="00CB4BED">
      <w:pPr>
        <w:ind w:firstLine="454"/>
        <w:jc w:val="both"/>
        <w:rPr>
          <w:spacing w:val="-4"/>
        </w:rPr>
      </w:pPr>
      <w:r>
        <w:rPr>
          <w:spacing w:val="-4"/>
        </w:rPr>
        <w:t>Методы изучения заболеваемости детей. Индекс здоровья. Возрастные показатели заболеваемости детей, ее структура. Факторы, способствующие заболеваниям детей. Группы риска среди детского населении.</w:t>
      </w:r>
    </w:p>
    <w:p w:rsidR="008539C0" w:rsidRDefault="008539C0" w:rsidP="00CB4BED">
      <w:pPr>
        <w:ind w:firstLine="454"/>
        <w:jc w:val="both"/>
      </w:pPr>
      <w:r>
        <w:t>Детская смертность (ранняя неонатальная, неонатальная, постнеона</w:t>
      </w:r>
      <w:r>
        <w:softHyphen/>
        <w:t>тальная смертность). Перинатальная смертность. Мертворождаемость. Соотношение мертворождаемости и ранней неонатальной смертности. Структура детской смертности. Основные причины неонатальной, постнеонатальной и детской смертности.</w:t>
      </w:r>
      <w:r>
        <w:rPr>
          <w:color w:val="000000"/>
        </w:rPr>
        <w:t xml:space="preserve"> </w:t>
      </w:r>
    </w:p>
    <w:p w:rsidR="008539C0" w:rsidRDefault="008539C0" w:rsidP="00CB4BED">
      <w:pPr>
        <w:ind w:firstLine="454"/>
        <w:jc w:val="both"/>
      </w:pPr>
      <w:r>
        <w:t>Факторы, влияющие на детскую смертность. Наследственные и врожденные факторы риска детской смертности.</w:t>
      </w:r>
    </w:p>
    <w:p w:rsidR="008539C0" w:rsidRDefault="008539C0" w:rsidP="00CB4BED">
      <w:pPr>
        <w:pStyle w:val="7"/>
        <w:spacing w:line="240" w:lineRule="auto"/>
      </w:pPr>
      <w:r>
        <w:t>3. Физиология растущего организма</w:t>
      </w:r>
    </w:p>
    <w:p w:rsidR="008539C0" w:rsidRDefault="008539C0" w:rsidP="00CB4BED">
      <w:pPr>
        <w:ind w:firstLine="454"/>
        <w:jc w:val="both"/>
      </w:pPr>
      <w:r>
        <w:t>Оценка показателей и определение уровня физического и нервно-психического развития здорового ребенка в различные периоды детства. Особенности развития ребенка в течение первого года жизни.</w:t>
      </w:r>
    </w:p>
    <w:p w:rsidR="008539C0" w:rsidRDefault="008539C0" w:rsidP="00CB4BED">
      <w:pPr>
        <w:ind w:firstLine="454"/>
        <w:jc w:val="both"/>
      </w:pPr>
      <w:r>
        <w:t>Определение группы здоровья. Особенности физического воспитания и закаливания детей в дошкольных учреждениях. Оценка готовности ребенка к обучению в школе. Процессы акселерации. Особенности пубертатного периода.</w:t>
      </w:r>
    </w:p>
    <w:p w:rsidR="008539C0" w:rsidRDefault="008539C0" w:rsidP="00CB4BED">
      <w:pPr>
        <w:ind w:firstLine="454"/>
        <w:jc w:val="both"/>
      </w:pPr>
      <w:r>
        <w:t>Возрастные особенности водно-солевого обмена у детей. Равновесие кислот и оснований, механизмы его нарушений. Потребность детей в воде и электролитах. Нормативы содержания основных электролитов (</w:t>
      </w:r>
      <w:r>
        <w:rPr>
          <w:lang w:val="en-US"/>
        </w:rPr>
        <w:t>N</w:t>
      </w:r>
      <w:r>
        <w:t>а</w:t>
      </w:r>
      <w:r>
        <w:rPr>
          <w:vertAlign w:val="superscript"/>
        </w:rPr>
        <w:t>+</w:t>
      </w:r>
      <w:r>
        <w:t>, К</w:t>
      </w:r>
      <w:r>
        <w:rPr>
          <w:vertAlign w:val="superscript"/>
        </w:rPr>
        <w:t>+</w:t>
      </w:r>
      <w:r>
        <w:t>, Са</w:t>
      </w:r>
      <w:r>
        <w:rPr>
          <w:vertAlign w:val="superscript"/>
        </w:rPr>
        <w:t>2+</w:t>
      </w:r>
      <w:r>
        <w:t xml:space="preserve">) в крови и моче и состояния кислотно-основного равновесия; клиническое значение определения этих показателей. </w:t>
      </w:r>
    </w:p>
    <w:p w:rsidR="008539C0" w:rsidRDefault="008539C0" w:rsidP="00CB4BED">
      <w:pPr>
        <w:ind w:firstLine="454"/>
        <w:jc w:val="both"/>
      </w:pPr>
      <w:r>
        <w:t>Возрастные особенности обмена белков, аминокислот и других азотсодержащих соединений у детей. Потребность детского организма в белках, Нормативы содержания общего белка, белковых фракций, величин основных показателей азотистого обмена (мочевина, аминоазот, аммиак, креатинин) в биологических жидкостях. Клиническое значение определения белковых фракций.</w:t>
      </w:r>
    </w:p>
    <w:p w:rsidR="008539C0" w:rsidRDefault="008539C0" w:rsidP="00CB4BED">
      <w:pPr>
        <w:ind w:firstLine="454"/>
        <w:jc w:val="both"/>
      </w:pPr>
      <w:r>
        <w:lastRenderedPageBreak/>
        <w:t xml:space="preserve">Возрастные особенности обмена углеводов у детей. Потребность организма ребенка в углеводах. Расщепление и всасывание углеводов в кишечнике. Нормативы основных показателей углеводного </w:t>
      </w:r>
      <w:r>
        <w:rPr>
          <w:color w:val="000000"/>
        </w:rPr>
        <w:t>обмена в крови у детей (глюкоза и другие сахара). Понятие о сложных белково-углеводных комплексах (гликопротеиды, мукополисахариды); их роль в организме. Клиническое значение их определения.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Возрастные особенности обмена жиров у детей. Потребность детского организма в жирах. Роль процессов перекисного окисления липидов в организме. Обмен холестерина и его нарушения у детей. Понятие о белково-липидных комплексах (липопротеиды различной плотности), их роль в организме. Нормативы основных показателей жирового обмена в крови у детей (холестерин и его фракции, общие липиды, триглицериды, неэстерифицированные жирные кислоты, фосфолипиды). Клиническое значение определения основных показателей обмена жиров у детей.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Возрастные особенности энергетического обмена у детей. Понятие об основных энергетических системах (цикл Кребса, гликолиз, пентозный цикл), их роль в организме. Нормативы содержания основных макроэргических соединений (АТФ, креатинфосфат) в крови и клиническое значение их определения.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Понятие о ферментах, изоферментах, их роль в организме. Основные ферментативные показатели, используемые в педиатрии; Клиническое значение определения активности трансаминаз, изоферментов ЛДГ, креатинфосфокиназы, амилазы в биологических жидкостях.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Роль гормонов в регуляции обмена веществ в организме. Значение на</w:t>
      </w:r>
      <w:r>
        <w:rPr>
          <w:color w:val="000000"/>
        </w:rPr>
        <w:softHyphen/>
        <w:t>рушений содержания гормонов гипофиза (АКТГ, соматотропный гормон, тиреотропный гормон), надпочечников (глюкокортикоиды, минералокортикоиды; катехоламины), щитовидкой и паращитовидных желез, поджелудоч</w:t>
      </w:r>
      <w:r>
        <w:rPr>
          <w:color w:val="000000"/>
        </w:rPr>
        <w:softHyphen/>
        <w:t>ной железы (глюкагон, инсулин) и половых желез.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Понятие о циклических нуклеотидах (цАМФ, цГМФ), простагланди</w:t>
      </w:r>
      <w:r>
        <w:rPr>
          <w:color w:val="000000"/>
        </w:rPr>
        <w:softHyphen/>
        <w:t>нах, их роль в организме.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Понятие о нуклеиновых кислотах, их роль в организме. Принципы выявления наиболее распространенных наследственных аномалий обмена веществ с помощью скрининг - тестов. Молекулярно – генетические исследования в педиатрии. Основные биохимические показатели нарушений пуринового обмена у детей, определяемые в крови и моче.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Клиническое значение определения в крови билирубина и его фракций (прямой, непрямой) при различных нарушениях пигментного обмена у детей.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Важнейшие витамины и их значение для растущего организма. Потребность детского организма в витаминах, минералах, микроэлементах. Биохимические аспекты биологического и терапевтического действия витаминов (А, Е, Д и др., минералов и микроэлементов).</w:t>
      </w:r>
    </w:p>
    <w:p w:rsidR="008539C0" w:rsidRDefault="008539C0" w:rsidP="00CB4BED">
      <w:pPr>
        <w:ind w:firstLine="454"/>
        <w:jc w:val="both"/>
      </w:pPr>
      <w:r>
        <w:t>Вскармливание и питание детей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 xml:space="preserve">Вскармливание детей первого года жизни. Принципы, алгоритмы естественного, смешанного и искусственного вскармливания. Характеристика </w:t>
      </w:r>
      <w:r>
        <w:rPr>
          <w:color w:val="000000"/>
        </w:rPr>
        <w:lastRenderedPageBreak/>
        <w:t>молозива, грудного и коровьего молока. Современное представление о преимуществах естественного вскармливания и раннего прикладывания к груди. Питательные смеси и продукты прикорма промышленного производства для детей первого года жизни. Понятие о сбалансированном питании детей грудного и раннего возраста. Питание детей ясельного и дошкольного возрастов. Организация питания школьников.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Принципы лечебного питания детей раннего возраста при экссудативно-катаральном диатезе, рахите, гипотрофии.</w:t>
      </w:r>
    </w:p>
    <w:p w:rsidR="008539C0" w:rsidRDefault="008539C0" w:rsidP="00CB4BED">
      <w:pPr>
        <w:ind w:firstLine="454"/>
        <w:jc w:val="both"/>
        <w:rPr>
          <w:color w:val="000000"/>
        </w:rPr>
      </w:pPr>
    </w:p>
    <w:p w:rsidR="008539C0" w:rsidRDefault="008539C0" w:rsidP="00CB4BED">
      <w:pPr>
        <w:pStyle w:val="8"/>
        <w:spacing w:line="240" w:lineRule="auto"/>
      </w:pPr>
      <w:r>
        <w:t>4. Болезни периода новорожденности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Принципы организации отделений патологии новорожденных. Этапное обслуживание новорожденных детей. Анатомо-физиологические особенности новорожденного.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 xml:space="preserve">Врожденные аномалии развития, эмбрио- и фетопатии. Внутриутробные инфекции: цитомегалия, .листериоз, токсоплазмоз, сифилис, врожденный гепатит. Скрининг-тесты наследственных заболеваний. 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Асфиксия плода и новорожденного. Шкала Апгар. Синдром дыхательных расстройств (респираторный дистресс-синдром), шкала Сильвермана. Пневмонии новорожденных — особенности патогенеза, дифференциальная диагностика и лечение.</w:t>
      </w:r>
    </w:p>
    <w:p w:rsidR="008539C0" w:rsidRDefault="008539C0" w:rsidP="00CB4BED">
      <w:pPr>
        <w:ind w:firstLine="454"/>
        <w:jc w:val="both"/>
        <w:rPr>
          <w:spacing w:val="-2"/>
        </w:rPr>
      </w:pPr>
      <w:r>
        <w:rPr>
          <w:color w:val="000000"/>
          <w:spacing w:val="-2"/>
        </w:rPr>
        <w:t>Гнойно-воспалительные (локальные) заболевания новорожденных. Сепсис новорожденных. Роль условно патогенной флоры в патологии новорожденных детей. Дисбактериоз кишечника и его коррекция. Дифференциальная диагностика желтухи в периоде новорожденности. Гемолитическая болезнь новорожденных. Показания к заменному переливанию крови и его техника. Геморрагическая болезнь новорожденных.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Недоношенные дети и дети с низкой массой при рождении. Внутриутробная гипотрофия.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Влияние факторов риска на развитие плода. Алкогольный синдром плода. Причины мертворождаемости и недоношенности. Уход и вскармливание недоношенных. Особенности развития недоношенных детей. Лактационный иммунитет. Раннее прикладывание к груди новорожденных детей.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Интенсивная терапия и реанимация в периоде новорожденности. Гипогликемия новорожденных.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Перинатальное поражение ЦНС (этиология, классификация, клиника, лечение).</w:t>
      </w:r>
    </w:p>
    <w:p w:rsidR="008539C0" w:rsidRDefault="008539C0" w:rsidP="00CB4BED">
      <w:pPr>
        <w:ind w:firstLine="454"/>
        <w:jc w:val="both"/>
        <w:rPr>
          <w:color w:val="000000"/>
        </w:rPr>
      </w:pPr>
    </w:p>
    <w:p w:rsidR="008539C0" w:rsidRDefault="008539C0" w:rsidP="00CB4BED">
      <w:pPr>
        <w:pStyle w:val="8"/>
        <w:spacing w:line="240" w:lineRule="auto"/>
      </w:pPr>
      <w:r>
        <w:t>5. Болезни органов дыхания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Анатомо-физиологическая и функциональная характеристика органов дыхания в различные возрастные периоды.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Показатели функции внешнего дыхания. Тканевое дыхание. Дыхатель</w:t>
      </w:r>
      <w:r>
        <w:rPr>
          <w:color w:val="000000"/>
        </w:rPr>
        <w:softHyphen/>
        <w:t>ная недостаточность, виды диагностики. Показания к бронхологическим методам исследования.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lastRenderedPageBreak/>
        <w:t>Понятие о мукоцилиарном клиренсе и иммунологической защите дыхательного тракта. Роль органов дыхания в поддержании гомеостаза. Ателектаз. Эмфизема. Отек легких. Бронхиальная обструкция. Инфаркт легкого.</w:t>
      </w:r>
    </w:p>
    <w:p w:rsidR="008539C0" w:rsidRDefault="008539C0" w:rsidP="00CB4BED">
      <w:pPr>
        <w:ind w:firstLine="454"/>
        <w:jc w:val="both"/>
      </w:pPr>
      <w:r>
        <w:t>Хронический тонзиллит, аденоидит. Острые респираторные заболевания, круп. Острый отит. Синуситы. Бронхит, бронхиолит. Острые пневмонии — классификация, особенности при разной этиологии, клиника, осложнения. Плевриты. Инородные тела бронхов. Рецидивирующий бронхит. Хроническая пневмония. Пороки развития бронхов и легких. Поражения легких при иммунодефицитах. Аллергический альвеолит и диффузные легочные фиброзы. Муковисцидоз.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Туберкулёз: периоды туберкулезной инфекции, основные формы туберкулеза первичного периода (первичный комплекс, бронхоаденит), диссеминированный туберкулез легких, особенности туберкулеза в подростковом возрасте.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Методы рационального выбора антибактериальных препаратов при заболеваниях органов дыхания. Противокашлевые средства и их применение в педиатрии. Муколитическая терапия и методы эвакуации мокроты. Кислородотерапия и методы искусственной вентиляции. Показания к проведению плевральной пункции и дренажа плевральной полости.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Показания к оперативному лечению хронических заболеваний органов дыхания.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Паразитарные заболевания легких.</w:t>
      </w:r>
    </w:p>
    <w:p w:rsidR="008539C0" w:rsidRDefault="008539C0" w:rsidP="00CB4BED">
      <w:pPr>
        <w:ind w:firstLine="454"/>
        <w:jc w:val="both"/>
      </w:pPr>
      <w:r>
        <w:rPr>
          <w:color w:val="000000"/>
        </w:rPr>
        <w:t>Аллергические болезни. Особенности формирования аллергических реакций и заболеваний у детей. Методы аллергологической диагностики.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Бронхиальная астма у детей. Астматический бронхит. Аллергический ринит. Поллинозы. Аллергодерматозы у детей: истинная экзема, нейродер</w:t>
      </w:r>
      <w:r>
        <w:rPr>
          <w:color w:val="000000"/>
        </w:rPr>
        <w:softHyphen/>
        <w:t>мит, крапивница, рецидивирующий отек Квинке.</w:t>
      </w:r>
    </w:p>
    <w:p w:rsidR="008539C0" w:rsidRDefault="008539C0" w:rsidP="00CB4BED">
      <w:pPr>
        <w:ind w:firstLine="454"/>
        <w:jc w:val="both"/>
        <w:rPr>
          <w:color w:val="000000"/>
        </w:rPr>
      </w:pPr>
      <w:r>
        <w:rPr>
          <w:color w:val="000000"/>
        </w:rPr>
        <w:t>Специфическая гипосенсибилизация при аллергических заболеваниях у детей. Диетотерапия при пищевой аллергии у детей. Неотложная терапия бронхиальной астмы, анафилактического шока, аллергического отека гортани. Профилактика аллергических реакций и заболеваний у детей. Псевдоаллергические реакции.</w:t>
      </w:r>
    </w:p>
    <w:p w:rsidR="008539C0" w:rsidRDefault="008539C0" w:rsidP="00CB4BED">
      <w:pPr>
        <w:ind w:firstLine="454"/>
        <w:jc w:val="both"/>
        <w:rPr>
          <w:color w:val="000000"/>
        </w:rPr>
      </w:pPr>
    </w:p>
    <w:p w:rsidR="008539C0" w:rsidRDefault="008539C0" w:rsidP="00CB4BED">
      <w:pPr>
        <w:pStyle w:val="8"/>
        <w:spacing w:line="240" w:lineRule="auto"/>
      </w:pPr>
      <w:r>
        <w:t>6. Заболевания сердечно-сосудистой системы в детском возрасте</w:t>
      </w:r>
    </w:p>
    <w:p w:rsidR="008539C0" w:rsidRDefault="008539C0" w:rsidP="00CB4BED">
      <w:pPr>
        <w:ind w:firstLine="454"/>
        <w:jc w:val="both"/>
      </w:pPr>
      <w:r>
        <w:t>Анатомо-физиологические особенности в различные возрастные периоды. Методы исследования сердечно-сосудистой системы у детей.</w:t>
      </w:r>
    </w:p>
    <w:p w:rsidR="008539C0" w:rsidRDefault="008539C0" w:rsidP="00CB4BED">
      <w:pPr>
        <w:ind w:firstLine="454"/>
        <w:jc w:val="both"/>
      </w:pPr>
      <w:r>
        <w:t>Ревматизм у детей. Этиология и патогенез. Классификация, клиника, диагностика, лечение и профилактика ревматизма. Эволюция ревматизма и особенности его течения в современных условиях.</w:t>
      </w:r>
    </w:p>
    <w:p w:rsidR="008539C0" w:rsidRDefault="008539C0" w:rsidP="00CB4BED">
      <w:pPr>
        <w:ind w:firstLine="454"/>
        <w:jc w:val="both"/>
      </w:pPr>
      <w:r>
        <w:t>Приобретенные пороки сердца у детей. Этиология, классификация, клиника, диагностика, показания к хирургическому лечению. Современные методы хирургической коррекции отдельных приобретенных пороков сердца.</w:t>
      </w:r>
    </w:p>
    <w:p w:rsidR="008539C0" w:rsidRDefault="008539C0" w:rsidP="00CB4BED">
      <w:pPr>
        <w:ind w:firstLine="454"/>
        <w:jc w:val="both"/>
      </w:pPr>
      <w:r>
        <w:lastRenderedPageBreak/>
        <w:t>Врожденные пороки сердца. Классификация, клиника, показания к хирургическому лечению.</w:t>
      </w:r>
    </w:p>
    <w:p w:rsidR="008539C0" w:rsidRDefault="008539C0" w:rsidP="00CB4BED">
      <w:pPr>
        <w:ind w:firstLine="454"/>
        <w:jc w:val="both"/>
      </w:pPr>
      <w:r>
        <w:t>Нарушения ритма сердца и проводимости. Основные формы. Этиология и патогенез. Клиническое значение. Принципы терапевтической и хирургической коррекции. Основные классы антиаритмических препаратов.</w:t>
      </w:r>
    </w:p>
    <w:p w:rsidR="008539C0" w:rsidRDefault="008539C0" w:rsidP="00CB4BED">
      <w:pPr>
        <w:ind w:firstLine="454"/>
        <w:jc w:val="both"/>
      </w:pPr>
      <w:r>
        <w:t xml:space="preserve">Синдром пролапса митрального клапана. Клиника, диагностика. </w:t>
      </w:r>
    </w:p>
    <w:p w:rsidR="008539C0" w:rsidRDefault="008539C0" w:rsidP="00CB4BED">
      <w:pPr>
        <w:ind w:firstLine="454"/>
        <w:jc w:val="both"/>
      </w:pPr>
      <w:r>
        <w:t>Инфекционный (неревматический) миокардит. Кардиомиопатии у детей. Классификация, клиника, диагностика, лечение.</w:t>
      </w:r>
    </w:p>
    <w:p w:rsidR="008539C0" w:rsidRDefault="008539C0" w:rsidP="00CB4BED">
      <w:pPr>
        <w:ind w:firstLine="454"/>
        <w:jc w:val="both"/>
      </w:pPr>
      <w:r>
        <w:t>Инфекционный эндокардит у детей. Этиология, механизмы возникновения, клиника и диагностика. Профилактика и лечение инфекционного эндокардита. Показания к хирургическому лечению.</w:t>
      </w:r>
    </w:p>
    <w:p w:rsidR="008539C0" w:rsidRDefault="008539C0" w:rsidP="00CB4BED">
      <w:pPr>
        <w:ind w:firstLine="454"/>
        <w:jc w:val="both"/>
      </w:pPr>
      <w:r>
        <w:t>Поражение сердца при отдельных заболеваниях (бронхолегочной системы, печени, ЛОР-органов, наследственных болезнях и синдромах, системных заболеваниях соединительной ткани и др.)</w:t>
      </w:r>
    </w:p>
    <w:p w:rsidR="008539C0" w:rsidRDefault="008539C0" w:rsidP="00CB4BED">
      <w:pPr>
        <w:ind w:firstLine="454"/>
        <w:jc w:val="both"/>
      </w:pPr>
      <w:r>
        <w:t>Сердечная недостаточность у детей. Причины возникновения, патогенез, клиника и диагностика хронической сердечной недостаточности. Лечение и профилактика. Ранняя доклиническая стадия сердечной недостаточности. Острая сердечная недостаточность у детей. Механизмы возникновения, клиника, диагностика и неотложные мероприятия при острой сердечной недостаточности.</w:t>
      </w:r>
    </w:p>
    <w:p w:rsidR="008539C0" w:rsidRDefault="008539C0" w:rsidP="00CB4BED">
      <w:pPr>
        <w:ind w:firstLine="454"/>
        <w:jc w:val="both"/>
      </w:pPr>
      <w:r>
        <w:t>Артериальная гипертензия – первичная и вторичная. Причины возникновения, основные отличия. Клиника, диагностика. Вторичная (симптоматическая) артериальная гипертензия у детей. Основные нозологические группы по этиологии. Дифференциальная диагностика. Основные принципы терапии первичной и вторичной артериальной гипертензии. Группы гипотензивных препаратов применяющихся в детской практике.</w:t>
      </w:r>
    </w:p>
    <w:p w:rsidR="008539C0" w:rsidRDefault="008539C0" w:rsidP="00CB4BED">
      <w:pPr>
        <w:ind w:firstLine="454"/>
        <w:jc w:val="both"/>
      </w:pPr>
      <w:r>
        <w:t>Диффузные болезни соединительной ткани. Системная красная волчанка, системная склеродермия, дерматомиозит. Узелковый периартериит. Ревматоидный артрит. Принципы и основные виды лечения диффузных болезней соединительной ткани, показания для санаторно-курортного лечения.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7. Болезни крови у детей</w:t>
      </w:r>
    </w:p>
    <w:p w:rsidR="008539C0" w:rsidRDefault="008539C0" w:rsidP="00CB4BED">
      <w:pPr>
        <w:ind w:firstLine="454"/>
        <w:jc w:val="both"/>
      </w:pPr>
      <w:r>
        <w:t>Современная теория кроветворения. Гематологические методы исследования. Клеточный состав костного мозга.</w:t>
      </w:r>
    </w:p>
    <w:p w:rsidR="008539C0" w:rsidRDefault="008539C0" w:rsidP="00CB4BED">
      <w:pPr>
        <w:ind w:firstLine="454"/>
        <w:jc w:val="both"/>
      </w:pPr>
      <w:r>
        <w:t>Возрастные особенности показателей периферической крови.</w:t>
      </w:r>
    </w:p>
    <w:p w:rsidR="008539C0" w:rsidRDefault="008539C0" w:rsidP="00CB4BED">
      <w:pPr>
        <w:ind w:firstLine="454"/>
        <w:jc w:val="both"/>
      </w:pPr>
      <w:r>
        <w:t xml:space="preserve">Система гемостаза (система свертывания крови, противосвертывающие механизмы). </w:t>
      </w:r>
    </w:p>
    <w:p w:rsidR="008539C0" w:rsidRDefault="008539C0" w:rsidP="00CB4BED">
      <w:pPr>
        <w:ind w:firstLine="454"/>
        <w:jc w:val="both"/>
      </w:pPr>
      <w:r>
        <w:t>Анемии. Железодефицитная анемия. Наследственные и приобретенные гемолитические анемии. Гемоглобинопатии. Гипо- и апластические анемии.</w:t>
      </w:r>
    </w:p>
    <w:p w:rsidR="008539C0" w:rsidRDefault="008539C0" w:rsidP="00CB4BED">
      <w:pPr>
        <w:ind w:firstLine="454"/>
        <w:jc w:val="both"/>
      </w:pPr>
      <w:r>
        <w:t>Гемобластозы. Острый лимфобластный и миелобластный лейкоз. Хронический миелолейкоз. Лимфогрануломатоз. Лимфосаркомы. Гистиоцитоз Х.</w:t>
      </w:r>
    </w:p>
    <w:p w:rsidR="008539C0" w:rsidRDefault="008539C0" w:rsidP="00CB4BED">
      <w:pPr>
        <w:ind w:firstLine="454"/>
        <w:jc w:val="both"/>
      </w:pPr>
      <w:r>
        <w:lastRenderedPageBreak/>
        <w:t>Лейкемоидные реакции.</w:t>
      </w:r>
    </w:p>
    <w:p w:rsidR="008539C0" w:rsidRDefault="008539C0" w:rsidP="00CB4BED">
      <w:pPr>
        <w:ind w:firstLine="454"/>
        <w:jc w:val="both"/>
      </w:pPr>
      <w:r>
        <w:t>Острая лучевая болезнь.</w:t>
      </w:r>
      <w:r>
        <w:tab/>
      </w:r>
    </w:p>
    <w:p w:rsidR="008539C0" w:rsidRDefault="008539C0" w:rsidP="00CB4BED">
      <w:pPr>
        <w:ind w:firstLine="454"/>
        <w:jc w:val="both"/>
      </w:pPr>
      <w:r>
        <w:t>Патология гемостаза. Идиопатическая тромбоцитопеническая пурпура. Тромбопатии. Гемофилия. Геморрагический васкулит.</w:t>
      </w:r>
    </w:p>
    <w:p w:rsidR="008539C0" w:rsidRDefault="008539C0" w:rsidP="00CB4BED">
      <w:pPr>
        <w:ind w:firstLine="454"/>
        <w:jc w:val="both"/>
      </w:pPr>
      <w:r>
        <w:t>Синдром диссеминированного внутрисосудистого свертывания крови (ДВС-синдром).</w:t>
      </w:r>
    </w:p>
    <w:p w:rsidR="008539C0" w:rsidRDefault="008539C0" w:rsidP="00CB4BED">
      <w:pPr>
        <w:pStyle w:val="7"/>
        <w:spacing w:line="240" w:lineRule="auto"/>
      </w:pPr>
      <w:r>
        <w:t>8. Болезни органов пищеварения</w:t>
      </w:r>
    </w:p>
    <w:p w:rsidR="008539C0" w:rsidRDefault="008539C0" w:rsidP="00CB4BED">
      <w:pPr>
        <w:ind w:firstLine="454"/>
        <w:jc w:val="both"/>
      </w:pPr>
      <w:r>
        <w:t>Анатомо-физиологические особенности органов пищеварения у детей. Основные методы исследования желудка, кишечника и печени у детей. Интрагастральная рН-метрия. Оценка внешней и внутрисекреторной функции поджелудочной железы (прозериновой, секретин-панкреозиминовой). Гастроэзофагальная рефлюксная болезнь, гастрит острый и хронический: этиология, патогенез, клиника, лечение. Виды дискинезий желчных путей., холециститы, аномалии развития желчных путей. Пороки развития пищевода, желудка и кишечника. Гастродуоденит. Язвенная болезнь. Панкреатит. Хронический гепатит. Классификация хронического гепатита. Цирроз печени, его стадии. Основные патофизиологические синдромы поражения печени: холестаз, цитолиз, мезенхимально–воспалительная и белково–синтетическаяя недостаточность печени. Инструментальные методы диагностики заболеваний печени и их клиническое значение. Клинико–патогенетические особенности хронического вирусного гепатита B,C,D,Е,F. Методы лечения различных форм хронического гепатита и цирроза печени. Показания к оперативному лечению цирроза печени. Принципы лечения пищеводно–желудочных кровотечений при циррозе печени. Энтероколит, неспецифический язвенный колит, болезнь Крона, синдром мальабсорбции. Муковисцидоз (кишечная форма). Принципы лечения дисбиозов.</w:t>
      </w:r>
    </w:p>
    <w:p w:rsidR="008539C0" w:rsidRDefault="008539C0" w:rsidP="00CB4BED">
      <w:pPr>
        <w:ind w:firstLine="454"/>
        <w:jc w:val="both"/>
      </w:pPr>
      <w:r>
        <w:t>Острый живот у детей. Аппендицит. Перитонит. Инвагинация кишок. Спаечная болезнь.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9. Болезни почек и мочевыводящих органов</w:t>
      </w:r>
    </w:p>
    <w:p w:rsidR="008539C0" w:rsidRDefault="008539C0" w:rsidP="00CB4BED">
      <w:pPr>
        <w:ind w:firstLine="454"/>
        <w:jc w:val="both"/>
      </w:pPr>
      <w:r>
        <w:t>Анатомо–физиологические особенности почек у детей. Методы исследования функционального состояния почек. Современные методы диагностики болезней. Цистит. Диагностика первичного и вторичного пиелонефрита, лечение. Гемолитико–уремический синдром.</w:t>
      </w:r>
    </w:p>
    <w:p w:rsidR="008539C0" w:rsidRDefault="008539C0" w:rsidP="00CB4BED">
      <w:pPr>
        <w:ind w:firstLine="454"/>
        <w:jc w:val="both"/>
      </w:pPr>
      <w:r>
        <w:t>Наследственные и врожденные заболевания почек и мочевыводящих органов. Наследственный нефрит. Синдром Альпорта. Амилоидоз почек. Пороки развития почек и мочевыводящих органов. Тубулопатии. Мочекаменная болезнь. Гемолитико–уремический синдром.</w:t>
      </w:r>
    </w:p>
    <w:p w:rsidR="008539C0" w:rsidRDefault="008539C0" w:rsidP="00CB4BED">
      <w:pPr>
        <w:ind w:firstLine="454"/>
        <w:jc w:val="both"/>
      </w:pPr>
      <w:r>
        <w:t>Острая почечная недостаточность. Показания к диализу и трансплантации почек.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10. Болезни нервной системы и наследственные болезни у детей</w:t>
      </w:r>
    </w:p>
    <w:p w:rsidR="008539C0" w:rsidRDefault="008539C0" w:rsidP="00CB4BED">
      <w:pPr>
        <w:ind w:firstLine="454"/>
        <w:jc w:val="both"/>
      </w:pPr>
      <w:r>
        <w:t xml:space="preserve">Методы исследования нервной системы. Пороки развития нервной системы. Перинатальное поражение головного и спинного мозга, их </w:t>
      </w:r>
      <w:r>
        <w:lastRenderedPageBreak/>
        <w:t>последствия (задержка и отставание психомоторного развития, судороги, микро– и гидроцефалия, детский церебральный паралич).</w:t>
      </w:r>
    </w:p>
    <w:p w:rsidR="008539C0" w:rsidRDefault="008539C0" w:rsidP="00CB4BED">
      <w:pPr>
        <w:ind w:firstLine="454"/>
        <w:jc w:val="both"/>
      </w:pPr>
      <w:r>
        <w:t>Прогрессирующие нервно–мышечные заболевания. Опухоли головного и спинного мозга. Эпилепсия. Невротические расстройства нервной системы (тики, ночной энурез, заикание).</w:t>
      </w:r>
    </w:p>
    <w:p w:rsidR="008539C0" w:rsidRDefault="008539C0" w:rsidP="00CB4BED">
      <w:pPr>
        <w:ind w:firstLine="454"/>
        <w:jc w:val="both"/>
      </w:pPr>
      <w:r>
        <w:t>Основные формы наследственной патологии в соответствии с типом мутации. Представление о болезнях с наследственным предрасположением. Принципы диагностики и лечения наследственных болезней. Медико–генетическое консультирование.</w:t>
      </w:r>
    </w:p>
    <w:p w:rsidR="008539C0" w:rsidRDefault="008539C0" w:rsidP="00CB4BED">
      <w:pPr>
        <w:ind w:firstLine="454"/>
        <w:jc w:val="both"/>
      </w:pPr>
      <w:r>
        <w:t>Хромосомные болезни: болезнь Дауна, аберрации половых хромосом. Иммунодефицитные состояния у детей.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11. Болезни обмена веществ и эндокринной системы</w:t>
      </w:r>
    </w:p>
    <w:p w:rsidR="008539C0" w:rsidRDefault="008539C0" w:rsidP="00CB4BED">
      <w:pPr>
        <w:ind w:firstLine="454"/>
        <w:jc w:val="both"/>
      </w:pPr>
      <w:r>
        <w:t>Основные клинические проявления гиповитаминозов А, В1, В2, В6, В12, К, недостаточность пантотеновой и фолиевой кислот.</w:t>
      </w:r>
    </w:p>
    <w:p w:rsidR="008539C0" w:rsidRDefault="008539C0" w:rsidP="00CB4BED">
      <w:pPr>
        <w:ind w:firstLine="454"/>
        <w:jc w:val="both"/>
      </w:pPr>
      <w:r>
        <w:t>Рахит, клиника, профилактика, лечение. Витамин Д — резистентные формы рахита. Гипервитаминоз Д. Нарушения минерализации скелета у детей: факторы риска, диагностика и профилактика.</w:t>
      </w:r>
    </w:p>
    <w:p w:rsidR="008539C0" w:rsidRDefault="008539C0" w:rsidP="00CB4BED">
      <w:pPr>
        <w:ind w:firstLine="454"/>
        <w:jc w:val="both"/>
      </w:pPr>
      <w:r>
        <w:t>Основные функции гормонов эндокринных желез, их взаимосвязь. Общие данные об обмене аминокислот, липидов, мукополисахаридов, гликогена. Ацетонемическая рвота у детей.</w:t>
      </w:r>
    </w:p>
    <w:p w:rsidR="008539C0" w:rsidRDefault="008539C0" w:rsidP="00CB4BED">
      <w:pPr>
        <w:ind w:firstLine="454"/>
        <w:jc w:val="both"/>
      </w:pPr>
      <w:r>
        <w:t>Сахарный диабет, признаки гипо– и гипергликемической комы. Принципы расчета потребности в инсулине. Неотложная помощь при гипо– и гипергликемической коме. Врожденная дисфункция коры надпочечников. Острая недостаточность надпочечников. Аддисонова болезнь. Диффузный токсический зоб. Эндемический зоб. Нарушение полового развития. Патология гипофиза. Гипопаратиреоидизм.</w:t>
      </w:r>
    </w:p>
    <w:p w:rsidR="008539C0" w:rsidRDefault="008539C0" w:rsidP="00CB4BED">
      <w:pPr>
        <w:ind w:firstLine="454"/>
        <w:jc w:val="both"/>
      </w:pPr>
      <w:r>
        <w:t>Ожирение у детей, его причины и типы. Гиперлипопротеинемия. Фенилкетонурия. Гликогеновая болезнь. Болезни накопления. Мукополисахаридозы.</w:t>
      </w:r>
    </w:p>
    <w:p w:rsidR="008539C0" w:rsidRDefault="008539C0" w:rsidP="00CB4BED">
      <w:pPr>
        <w:ind w:firstLine="454"/>
        <w:jc w:val="both"/>
      </w:pPr>
      <w:r>
        <w:t>Основные показания и принципы применения кортикостероидных препаратов у детей.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12. Инфекционные болезни</w:t>
      </w:r>
    </w:p>
    <w:p w:rsidR="008539C0" w:rsidRDefault="008539C0" w:rsidP="00CB4BED">
      <w:pPr>
        <w:ind w:firstLine="454"/>
        <w:jc w:val="both"/>
        <w:rPr>
          <w:spacing w:val="-2"/>
        </w:rPr>
      </w:pPr>
      <w:r>
        <w:rPr>
          <w:spacing w:val="-2"/>
        </w:rPr>
        <w:t>Основные методы лабораторной диагностики инфекционных болезней: бактериологические, серологические, вирусологические. Оценка результатов индивидуальных исследований кала, крови, мокроты, спинномозговой жидкости. Оценка иммунологического статуса ребенка.</w:t>
      </w:r>
    </w:p>
    <w:p w:rsidR="008539C0" w:rsidRDefault="008539C0" w:rsidP="00CB4BED">
      <w:pPr>
        <w:ind w:firstLine="454"/>
        <w:jc w:val="both"/>
      </w:pPr>
      <w:r>
        <w:t xml:space="preserve">Возрастные особенности иммунитета. Факторы гуморального и клеточного иммунитета. Инфекционный процесс и развитие невосприимчивости. Предпосылки к специфической иммунизации. </w:t>
      </w:r>
    </w:p>
    <w:p w:rsidR="008539C0" w:rsidRDefault="008539C0" w:rsidP="00CB4BED">
      <w:pPr>
        <w:ind w:firstLine="454"/>
        <w:jc w:val="both"/>
      </w:pPr>
      <w:r>
        <w:t xml:space="preserve">Грипп и его осложнения. Парагриппозная, РС-вирусная, аденовирусная инфекции. Микоплазменная инфекция. Инфекция вирусом простого герпеса. </w:t>
      </w:r>
      <w:r>
        <w:lastRenderedPageBreak/>
        <w:t>Пневмоцистоз. Хламидиоз. Корь. Скарлатина. Коклюш. Дифтерия. Эпидемический паротит. Ветряная оспа. Краснуха.</w:t>
      </w:r>
    </w:p>
    <w:p w:rsidR="008539C0" w:rsidRDefault="008539C0" w:rsidP="00CB4BED">
      <w:pPr>
        <w:ind w:firstLine="454"/>
        <w:jc w:val="both"/>
      </w:pPr>
      <w:r>
        <w:t>Инфекционный мононуклеоз. Псевдотуберкулез. Менингококковая инфекция. Бактериальные менингиты. Туберкулезный менингит. Серозный менингит. Полиомиелит. Энцефалиты и энцефалические реакции при инфекционных заболеваниях.</w:t>
      </w:r>
    </w:p>
    <w:p w:rsidR="008539C0" w:rsidRDefault="008539C0" w:rsidP="00CB4BED">
      <w:pPr>
        <w:ind w:firstLine="454"/>
        <w:jc w:val="both"/>
      </w:pPr>
      <w:r>
        <w:t xml:space="preserve">Брюшной тиф и паратифы. Сальмонеллезы. Бактериальная дизентерия. Ротавирусная диарея. Иерсиниозы. Амебная дизентерия и другие паразитарные поносы. Вирусный гепатит А,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E</w:t>
      </w:r>
      <w:r>
        <w:t xml:space="preserve">. </w:t>
      </w:r>
    </w:p>
    <w:p w:rsidR="008539C0" w:rsidRDefault="008539C0" w:rsidP="00CB4BED">
      <w:pPr>
        <w:ind w:firstLine="454"/>
        <w:jc w:val="both"/>
      </w:pPr>
      <w:r>
        <w:t>Внутриутробные инфекции (токсоплазмоз, листериоз, сифилис, краснуха, цитомегаловирусная инфекция). Стрептококковые и стафилококковые инфекции.</w:t>
      </w:r>
    </w:p>
    <w:p w:rsidR="008539C0" w:rsidRDefault="008539C0" w:rsidP="00CB4BED">
      <w:pPr>
        <w:ind w:firstLine="454"/>
        <w:jc w:val="both"/>
      </w:pPr>
      <w:r>
        <w:t>Принципы регидратационной терапии при инфекционных болезнях у детей. расчет потребности в жидкости и электролитах при разных степенях эксикоза. Лечение первичного инфекционного токсикоза (нейротоксикоза). Иммунотерапия инфекционных болезней.</w:t>
      </w:r>
    </w:p>
    <w:p w:rsidR="008539C0" w:rsidRDefault="008539C0" w:rsidP="00CB4BED">
      <w:pPr>
        <w:ind w:firstLine="454"/>
        <w:jc w:val="both"/>
      </w:pPr>
      <w:r>
        <w:t>Иммунопрофилактика детских инфекций: календарь прививок, основные вакцинные препараты, организация прививок, основные вакцинальные осложнения.</w:t>
      </w:r>
    </w:p>
    <w:p w:rsidR="008539C0" w:rsidRDefault="008539C0" w:rsidP="00CB4BED">
      <w:pPr>
        <w:ind w:firstLine="454"/>
        <w:jc w:val="both"/>
      </w:pPr>
    </w:p>
    <w:p w:rsidR="008539C0" w:rsidRDefault="008539C0" w:rsidP="00CB4BED">
      <w:pPr>
        <w:pStyle w:val="7"/>
        <w:spacing w:line="240" w:lineRule="auto"/>
      </w:pPr>
      <w:r>
        <w:t>13. Принципы реанимации и интенсивной терапии</w:t>
      </w:r>
    </w:p>
    <w:p w:rsidR="008539C0" w:rsidRDefault="008539C0" w:rsidP="00CB4BED">
      <w:pPr>
        <w:ind w:firstLine="454"/>
        <w:jc w:val="both"/>
      </w:pPr>
      <w:r>
        <w:t>Организация службы реанимации и интенсивной терапии.</w:t>
      </w:r>
    </w:p>
    <w:p w:rsidR="008539C0" w:rsidRDefault="008539C0" w:rsidP="00CB4BED">
      <w:pPr>
        <w:ind w:firstLine="454"/>
        <w:jc w:val="both"/>
      </w:pPr>
      <w:r>
        <w:t>Принципы реанимации при терминальных состояниях и клинической смерти ребенка. Реанимация новорожденных в родильном доме.</w:t>
      </w:r>
    </w:p>
    <w:p w:rsidR="008539C0" w:rsidRDefault="008539C0" w:rsidP="00CB4BED">
      <w:pPr>
        <w:ind w:firstLine="454"/>
        <w:jc w:val="both"/>
      </w:pPr>
      <w:r>
        <w:t>Общие принципы и методы коррекции дыхательной недостаточности. Интенсивная терапия при остром нарушении кровообращения у детей: острой сердечной недостаточности, острой сосудистой недостаточности.</w:t>
      </w:r>
    </w:p>
    <w:p w:rsidR="008539C0" w:rsidRDefault="008539C0" w:rsidP="00CB4BED">
      <w:pPr>
        <w:ind w:firstLine="454"/>
        <w:jc w:val="both"/>
      </w:pPr>
      <w:r>
        <w:t>Интенсивная терапия при кишечном токсикозе с эксикозом и нейротоксикозе.</w:t>
      </w:r>
    </w:p>
    <w:p w:rsidR="008539C0" w:rsidRDefault="008539C0" w:rsidP="00CB4BED">
      <w:pPr>
        <w:ind w:firstLine="454"/>
        <w:jc w:val="both"/>
      </w:pPr>
      <w:r>
        <w:t>Интенсивная терапия при коматозных состояниях: диабетическая кома, гипогликемическая кома, азотемическая кома (уремия), надпочечниковая кома.</w:t>
      </w:r>
    </w:p>
    <w:p w:rsidR="008539C0" w:rsidRDefault="008539C0" w:rsidP="00CB4BED">
      <w:pPr>
        <w:ind w:firstLine="454"/>
        <w:jc w:val="both"/>
      </w:pPr>
      <w:r>
        <w:t>Интенсивная терапия при первичном инфекционном токсикозе.</w:t>
      </w:r>
    </w:p>
    <w:p w:rsidR="008539C0" w:rsidRDefault="008539C0" w:rsidP="00CB4BED">
      <w:pPr>
        <w:ind w:firstLine="454"/>
        <w:jc w:val="both"/>
      </w:pPr>
      <w:r>
        <w:t>Инфузионная терапия при нарушениях водно-электролитного баланса и кислотно-основного состояния. Интенсивная терапия при острой почечной недостаточности. Интенсивная терапия при острых экзогенных интоксикациях (отравления). Интенсивная терапия при некоторых заболеваниях новорожденных: болезнь гиалиновых мембран, синдром аспирации мекония, апноэ новорожденных, пневмоторакс и пневмомедиастинум.</w:t>
      </w: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Pr="000D620E" w:rsidRDefault="008539C0" w:rsidP="00353E83">
      <w:pPr>
        <w:jc w:val="center"/>
        <w:rPr>
          <w:sz w:val="24"/>
          <w:szCs w:val="24"/>
        </w:rPr>
      </w:pPr>
      <w:r w:rsidRPr="000D620E">
        <w:rPr>
          <w:b/>
          <w:sz w:val="24"/>
          <w:szCs w:val="24"/>
        </w:rPr>
        <w:t>Рекомендуемая основная литература</w:t>
      </w:r>
      <w:r w:rsidRPr="000D620E">
        <w:rPr>
          <w:sz w:val="24"/>
          <w:szCs w:val="24"/>
        </w:rPr>
        <w:t xml:space="preserve"> </w:t>
      </w:r>
    </w:p>
    <w:p w:rsidR="008539C0" w:rsidRPr="000D620E" w:rsidRDefault="008539C0" w:rsidP="00353E83">
      <w:pPr>
        <w:jc w:val="center"/>
        <w:rPr>
          <w:b/>
          <w:sz w:val="24"/>
          <w:szCs w:val="24"/>
        </w:rPr>
      </w:pPr>
      <w:r w:rsidRPr="000D620E">
        <w:rPr>
          <w:b/>
          <w:sz w:val="24"/>
          <w:szCs w:val="24"/>
        </w:rPr>
        <w:t xml:space="preserve">для подготовки к </w:t>
      </w:r>
      <w:r>
        <w:rPr>
          <w:b/>
          <w:sz w:val="24"/>
          <w:szCs w:val="24"/>
        </w:rPr>
        <w:t>вступительным экзаменам в аспирантуру по педиатрии</w:t>
      </w:r>
    </w:p>
    <w:p w:rsidR="008539C0" w:rsidRDefault="008539C0" w:rsidP="00353E83">
      <w:pPr>
        <w:pStyle w:val="7"/>
        <w:rPr>
          <w:rFonts w:cs="Times New Roman"/>
          <w:sz w:val="24"/>
          <w:szCs w:val="24"/>
        </w:rPr>
      </w:pPr>
    </w:p>
    <w:p w:rsidR="008539C0" w:rsidRPr="000D620E" w:rsidRDefault="008539C0" w:rsidP="00353E83">
      <w:pPr>
        <w:pStyle w:val="7"/>
        <w:rPr>
          <w:rFonts w:cs="Times New Roman"/>
          <w:sz w:val="24"/>
          <w:szCs w:val="24"/>
        </w:rPr>
      </w:pPr>
      <w:r w:rsidRPr="000D620E">
        <w:rPr>
          <w:rFonts w:cs="Times New Roman"/>
          <w:sz w:val="24"/>
          <w:szCs w:val="24"/>
        </w:rPr>
        <w:t>Литература основная:</w:t>
      </w:r>
    </w:p>
    <w:p w:rsidR="008539C0" w:rsidRPr="00722E09" w:rsidRDefault="008539C0" w:rsidP="00353E83">
      <w:pPr>
        <w:pStyle w:val="a3"/>
        <w:numPr>
          <w:ilvl w:val="0"/>
          <w:numId w:val="3"/>
        </w:numPr>
        <w:spacing w:after="200" w:line="276" w:lineRule="auto"/>
      </w:pPr>
      <w:r w:rsidRPr="00722E09">
        <w:t>Педиатрия + CD: национальное руководство/ Под ред. А.А. Баранова. 2-е изд., испр. и доп. 2012. - 1008 с.: ил.</w:t>
      </w:r>
    </w:p>
    <w:p w:rsidR="008539C0" w:rsidRPr="0055273F" w:rsidRDefault="008539C0" w:rsidP="00353E83">
      <w:pPr>
        <w:jc w:val="center"/>
        <w:rPr>
          <w:b/>
          <w:sz w:val="24"/>
          <w:szCs w:val="24"/>
        </w:rPr>
      </w:pPr>
      <w:r w:rsidRPr="0055273F">
        <w:rPr>
          <w:b/>
          <w:sz w:val="24"/>
          <w:szCs w:val="24"/>
        </w:rPr>
        <w:t xml:space="preserve">Литература дополнительная: </w:t>
      </w:r>
    </w:p>
    <w:p w:rsidR="008539C0" w:rsidRPr="0055273F" w:rsidRDefault="008539C0" w:rsidP="00353E83">
      <w:pPr>
        <w:numPr>
          <w:ilvl w:val="0"/>
          <w:numId w:val="5"/>
        </w:numPr>
        <w:jc w:val="both"/>
        <w:rPr>
          <w:rStyle w:val="value"/>
          <w:sz w:val="24"/>
          <w:szCs w:val="28"/>
        </w:rPr>
      </w:pPr>
      <w:r w:rsidRPr="0055273F">
        <w:rPr>
          <w:rStyle w:val="value"/>
          <w:sz w:val="24"/>
        </w:rPr>
        <w:t>Базовая помощь новорождённому - международный опыт / под ред. Н.Н. Володина, Г.Т. Сухих ; науч. ред. Е.Н. Байбарина, И.И. Рюмина. - М.: ГЭОТАР-Медиа, 2008. - 208 с. - (Серия "Библиотека врача-специалиста").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D620E">
        <w:t xml:space="preserve">Баркаган </w:t>
      </w:r>
      <w:bookmarkStart w:id="0" w:name="OCRUncertain008"/>
      <w:r w:rsidRPr="000D620E">
        <w:t xml:space="preserve">З.С. </w:t>
      </w:r>
      <w:bookmarkEnd w:id="0"/>
      <w:r w:rsidRPr="000D620E">
        <w:t xml:space="preserve">Геморрагические заболевания и синдромы. М. </w:t>
      </w:r>
      <w:bookmarkStart w:id="1" w:name="OCRUncertain009"/>
      <w:r w:rsidRPr="000D620E">
        <w:t xml:space="preserve">« Медицина». 2005, </w:t>
      </w:r>
      <w:bookmarkEnd w:id="1"/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>Вуд М., Бани П. Секреты гематологии и онкологии // Пер. с англ. – М.; Издательство БИНОМ, 1997. – 560 с. Инфекционные болезни у детей /Под ред. проф. В.В. Ивановой. - М., 2002. – 923 с.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Гематология детского возраста. Руководство для врачей /Под ред. Н.А. Алексеева. СПб, Гиппократ, </w:t>
      </w:r>
      <w:smartTag w:uri="urn:schemas-microsoft-com:office:smarttags" w:element="metricconverter">
        <w:smartTagPr>
          <w:attr w:name="ProductID" w:val="1998 г"/>
        </w:smartTagPr>
        <w:r w:rsidRPr="000D620E">
          <w:rPr>
            <w:sz w:val="24"/>
            <w:szCs w:val="24"/>
          </w:rPr>
          <w:t>1998 г</w:t>
        </w:r>
      </w:smartTag>
      <w:r w:rsidRPr="000D620E">
        <w:rPr>
          <w:sz w:val="24"/>
          <w:szCs w:val="24"/>
        </w:rPr>
        <w:t>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>Детская анестезиология и реаниматология: Учебник. Под ред. В.А. Михельсона, В.А. Гребенникова. – 2-е изд., М., Медицина, 2001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Детская гастроэнтерология. /Под ред. А.А. Баранова, Е.В. Климанской, Г.В. Римарчук. М., </w:t>
      </w:r>
      <w:smartTag w:uri="urn:schemas-microsoft-com:office:smarttags" w:element="metricconverter">
        <w:smartTagPr>
          <w:attr w:name="ProductID" w:val="2002 г"/>
        </w:smartTagPr>
        <w:r w:rsidRPr="000D620E">
          <w:rPr>
            <w:sz w:val="24"/>
            <w:szCs w:val="24"/>
          </w:rPr>
          <w:t>2002 г</w:t>
        </w:r>
      </w:smartTag>
      <w:r w:rsidRPr="000D620E">
        <w:rPr>
          <w:sz w:val="24"/>
          <w:szCs w:val="24"/>
        </w:rPr>
        <w:t>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 xml:space="preserve">Интенсивная терапия в педиатрии. В 2 томах. Пер. с англ./ Под ред. Дж.П. Моррея.- М., 1995 Педиатрия /Пер. с англ. Н.Н. Володина – М., 1996 </w:t>
      </w:r>
      <w:r w:rsidRPr="000D620E">
        <w:tab/>
      </w:r>
    </w:p>
    <w:p w:rsidR="008539C0" w:rsidRPr="000D620E" w:rsidRDefault="008539C0" w:rsidP="00353E83">
      <w:pPr>
        <w:pStyle w:val="a3"/>
        <w:numPr>
          <w:ilvl w:val="0"/>
          <w:numId w:val="5"/>
        </w:numPr>
      </w:pPr>
      <w:r w:rsidRPr="000D620E">
        <w:t>Инфекционный мононуклеоз: клиника, новые подходы к диагностике и терапии у детей. Пособие для врачей. - СПб, 2000. – 20 с.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Клиническая иммунология и аллергология. /Под ред. А.В. Караулова. М.: МИА, </w:t>
      </w:r>
      <w:smartTag w:uri="urn:schemas-microsoft-com:office:smarttags" w:element="metricconverter">
        <w:smartTagPr>
          <w:attr w:name="ProductID" w:val="2002 г"/>
        </w:smartTagPr>
        <w:r w:rsidRPr="000D620E">
          <w:rPr>
            <w:sz w:val="24"/>
            <w:szCs w:val="24"/>
          </w:rPr>
          <w:t>2002 г</w:t>
        </w:r>
      </w:smartTag>
      <w:r w:rsidRPr="000D620E">
        <w:rPr>
          <w:sz w:val="24"/>
          <w:szCs w:val="24"/>
        </w:rPr>
        <w:t>. Учебное пособие для системы послевузовской подготовки врачей.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Наследственные болезни нервной системы: руководство для врачей. /Под ред. Вельтищева Ю.Е., Темина П.А. М.: Медицина, </w:t>
      </w:r>
      <w:smartTag w:uri="urn:schemas-microsoft-com:office:smarttags" w:element="metricconverter">
        <w:smartTagPr>
          <w:attr w:name="ProductID" w:val="1998 г"/>
        </w:smartTagPr>
        <w:r w:rsidRPr="000D620E">
          <w:rPr>
            <w:sz w:val="24"/>
            <w:szCs w:val="24"/>
          </w:rPr>
          <w:t>1998 г</w:t>
        </w:r>
      </w:smartTag>
      <w:r w:rsidRPr="000D620E">
        <w:rPr>
          <w:sz w:val="24"/>
          <w:szCs w:val="24"/>
        </w:rPr>
        <w:t>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Наследственные нарушения нервно-психического развития детей. /Под ред. П.А. Темина, М., </w:t>
      </w:r>
      <w:smartTag w:uri="urn:schemas-microsoft-com:office:smarttags" w:element="metricconverter">
        <w:smartTagPr>
          <w:attr w:name="ProductID" w:val="2001 г"/>
        </w:smartTagPr>
        <w:r w:rsidRPr="000D620E">
          <w:rPr>
            <w:sz w:val="24"/>
            <w:szCs w:val="24"/>
          </w:rPr>
          <w:t>2001 г</w:t>
        </w:r>
      </w:smartTag>
      <w:r w:rsidRPr="000D620E">
        <w:rPr>
          <w:sz w:val="24"/>
          <w:szCs w:val="24"/>
        </w:rPr>
        <w:t>.</w:t>
      </w:r>
    </w:p>
    <w:p w:rsidR="008539C0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>Национальная программа «Бронхиальная астма у детей. Стратегия лечения и профила</w:t>
      </w:r>
      <w:r>
        <w:rPr>
          <w:sz w:val="24"/>
          <w:szCs w:val="24"/>
        </w:rPr>
        <w:t>ктики», 2012.</w:t>
      </w:r>
    </w:p>
    <w:p w:rsidR="008539C0" w:rsidRPr="00615D62" w:rsidRDefault="008539C0" w:rsidP="00353E83">
      <w:pPr>
        <w:pStyle w:val="a3"/>
        <w:numPr>
          <w:ilvl w:val="0"/>
          <w:numId w:val="5"/>
        </w:numPr>
      </w:pPr>
      <w:r>
        <w:t xml:space="preserve">Национальная программа </w:t>
      </w:r>
      <w:r w:rsidRPr="00615D62">
        <w:t xml:space="preserve"> </w:t>
      </w:r>
      <w:r>
        <w:t xml:space="preserve">оптимизации вскармливания детей </w:t>
      </w:r>
      <w:r w:rsidRPr="00615D62">
        <w:t xml:space="preserve"> </w:t>
      </w:r>
      <w:r>
        <w:t>первого года жизни в Российской Федерации,  Москва, 2010</w:t>
      </w:r>
      <w:r w:rsidRPr="00615D62">
        <w:t xml:space="preserve"> </w:t>
      </w:r>
    </w:p>
    <w:p w:rsidR="008539C0" w:rsidRPr="0055273F" w:rsidRDefault="008539C0" w:rsidP="00353E83">
      <w:pPr>
        <w:numPr>
          <w:ilvl w:val="0"/>
          <w:numId w:val="5"/>
        </w:numPr>
        <w:jc w:val="both"/>
        <w:rPr>
          <w:spacing w:val="-4"/>
          <w:sz w:val="24"/>
        </w:rPr>
      </w:pPr>
      <w:r w:rsidRPr="0055273F">
        <w:rPr>
          <w:spacing w:val="-4"/>
          <w:sz w:val="24"/>
        </w:rPr>
        <w:t>Неонатология: национальное руководство, под ред. Н.Н.Володина – «Геотар-Медиа», 2009, 848 с.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>Основы перинатологии: Учебник /Под ред. Н.П.Шабалова и Ю.В. Цвелева. – М.: МЕДпресс-информ, 2002. – 2-е изд., перераб. И доп. – 576 с.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>Пальчик А.Б., Шабалов Н.П.  Гипоксически-эшемическая энцефалопатия новорожденных: руководство для врачей: - СПб: Издательство «Питер», 20</w:t>
      </w:r>
      <w:r>
        <w:t>12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>Папаян А.В., Жукова Л.Ю.: Анемии у детей руководство для врачей. - СПб: Питер , 2001. – 384 с.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Подростковая медицина. Руководство для врачей. /Под ред. Л.И. Левиной. СПб, </w:t>
      </w:r>
      <w:smartTag w:uri="urn:schemas-microsoft-com:office:smarttags" w:element="metricconverter">
        <w:smartTagPr>
          <w:attr w:name="ProductID" w:val="1999 г"/>
        </w:smartTagPr>
        <w:r w:rsidRPr="000D620E">
          <w:rPr>
            <w:sz w:val="24"/>
            <w:szCs w:val="24"/>
          </w:rPr>
          <w:t>1999 г</w:t>
        </w:r>
      </w:smartTag>
      <w:r w:rsidRPr="000D620E">
        <w:rPr>
          <w:sz w:val="24"/>
          <w:szCs w:val="24"/>
        </w:rPr>
        <w:t>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Подымова С.Д. Болезни печени. М.: Медицина, </w:t>
      </w:r>
      <w:smartTag w:uri="urn:schemas-microsoft-com:office:smarttags" w:element="metricconverter">
        <w:smartTagPr>
          <w:attr w:name="ProductID" w:val="2001 г"/>
        </w:smartTagPr>
        <w:r w:rsidRPr="000D620E">
          <w:rPr>
            <w:sz w:val="24"/>
            <w:szCs w:val="24"/>
          </w:rPr>
          <w:t>2001 г</w:t>
        </w:r>
      </w:smartTag>
      <w:r w:rsidRPr="000D620E">
        <w:rPr>
          <w:sz w:val="24"/>
          <w:szCs w:val="24"/>
        </w:rPr>
        <w:t>.</w:t>
      </w:r>
    </w:p>
    <w:p w:rsidR="008539C0" w:rsidRPr="0055273F" w:rsidRDefault="008539C0" w:rsidP="00353E83">
      <w:pPr>
        <w:numPr>
          <w:ilvl w:val="0"/>
          <w:numId w:val="5"/>
        </w:numPr>
        <w:jc w:val="both"/>
        <w:rPr>
          <w:sz w:val="24"/>
          <w:szCs w:val="28"/>
        </w:rPr>
      </w:pPr>
      <w:r w:rsidRPr="0055273F">
        <w:rPr>
          <w:sz w:val="24"/>
          <w:szCs w:val="28"/>
        </w:rPr>
        <w:t>Полин Ричард А. Секреты неонатологии и перинатологии. Бином, «ПедиатрЪ», 2011, 624 с.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Руководство по социальной гигиене и организации здравоохранения. В 2-х томах. </w:t>
      </w:r>
      <w:r w:rsidRPr="000D620E">
        <w:rPr>
          <w:sz w:val="24"/>
          <w:szCs w:val="24"/>
        </w:rPr>
        <w:lastRenderedPageBreak/>
        <w:t xml:space="preserve">/Под ред. Ю.П. Лисицына. М.: Медицина, </w:t>
      </w:r>
      <w:smartTag w:uri="urn:schemas-microsoft-com:office:smarttags" w:element="metricconverter">
        <w:smartTagPr>
          <w:attr w:name="ProductID" w:val="1987 г"/>
        </w:smartTagPr>
        <w:r w:rsidRPr="000D620E">
          <w:rPr>
            <w:sz w:val="24"/>
            <w:szCs w:val="24"/>
          </w:rPr>
          <w:t>1987 г</w:t>
        </w:r>
      </w:smartTag>
      <w:r w:rsidRPr="000D620E">
        <w:rPr>
          <w:sz w:val="24"/>
          <w:szCs w:val="24"/>
        </w:rPr>
        <w:t>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 xml:space="preserve">Румянцев А.Г., Тимакова М.В., Чечельницкая С. М. Наблюдение за развитием и состоянием здоровья детей. М., Медпрактика, 2004; </w:t>
      </w:r>
    </w:p>
    <w:p w:rsidR="008539C0" w:rsidRPr="0055273F" w:rsidRDefault="008539C0" w:rsidP="00353E83">
      <w:pPr>
        <w:numPr>
          <w:ilvl w:val="0"/>
          <w:numId w:val="5"/>
        </w:numPr>
        <w:jc w:val="both"/>
        <w:rPr>
          <w:sz w:val="24"/>
          <w:szCs w:val="28"/>
        </w:rPr>
      </w:pPr>
      <w:r w:rsidRPr="0055273F">
        <w:rPr>
          <w:sz w:val="24"/>
          <w:szCs w:val="28"/>
        </w:rPr>
        <w:t xml:space="preserve"> Современные подходы к профилактике, диагностике и лечению бронхолегочной дисплазии. Под ред. А.А. Баранова, Л.С. Намазовой-Барановой, И.В. Давыдовой, издательство «ПедиатрЪ», 150с.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>Учайкин В.Ф. Руководство по инфекционным болезням. М., 2010г.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0D620E">
        <w:rPr>
          <w:spacing w:val="-4"/>
          <w:sz w:val="24"/>
          <w:szCs w:val="24"/>
        </w:rPr>
        <w:t xml:space="preserve">Физиологические системы организма человека, основные показатели (справочное пособие). Под ред. Козинца Г.И. М.: Триада-Х, </w:t>
      </w:r>
      <w:smartTag w:uri="urn:schemas-microsoft-com:office:smarttags" w:element="metricconverter">
        <w:smartTagPr>
          <w:attr w:name="ProductID" w:val="2000 г"/>
        </w:smartTagPr>
        <w:r w:rsidRPr="000D620E">
          <w:rPr>
            <w:spacing w:val="-4"/>
            <w:sz w:val="24"/>
            <w:szCs w:val="24"/>
          </w:rPr>
          <w:t>2000 г</w:t>
        </w:r>
      </w:smartTag>
      <w:r w:rsidRPr="000D620E">
        <w:rPr>
          <w:spacing w:val="-4"/>
          <w:sz w:val="24"/>
          <w:szCs w:val="24"/>
        </w:rPr>
        <w:t>.</w:t>
      </w:r>
    </w:p>
    <w:p w:rsidR="008539C0" w:rsidRPr="000D620E" w:rsidRDefault="008539C0" w:rsidP="00353E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620E">
        <w:rPr>
          <w:sz w:val="24"/>
          <w:szCs w:val="24"/>
        </w:rPr>
        <w:t xml:space="preserve">Физиология роста и развития детей и подростков (теоретические и клинические вопросы). /Под ред. А.А. Баранова, Л.А. Щеплягиной. М., </w:t>
      </w:r>
      <w:smartTag w:uri="urn:schemas-microsoft-com:office:smarttags" w:element="metricconverter">
        <w:smartTagPr>
          <w:attr w:name="ProductID" w:val="2000 г"/>
        </w:smartTagPr>
        <w:r w:rsidRPr="000D620E">
          <w:rPr>
            <w:sz w:val="24"/>
            <w:szCs w:val="24"/>
          </w:rPr>
          <w:t>2000 г</w:t>
        </w:r>
      </w:smartTag>
      <w:r w:rsidRPr="000D620E">
        <w:rPr>
          <w:sz w:val="24"/>
          <w:szCs w:val="24"/>
        </w:rPr>
        <w:t>.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shd w:val="clear" w:color="auto" w:fill="FFFFFF"/>
      </w:pPr>
      <w:r w:rsidRPr="000D620E">
        <w:t>Хертл М. Дифференциальная диагностика в педиатрии. В 2-х томах - Новосибирск, 2003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 xml:space="preserve">Шабалов Н.П. Неонатология: Учебник для педиатрических факультетов медицинских ВУЗов и врачей постградуального обучения. – СПб.,2010: Специальная литература. – Т.1,2. – 504 с.  </w:t>
      </w:r>
    </w:p>
    <w:p w:rsidR="008539C0" w:rsidRPr="000D620E" w:rsidRDefault="008539C0" w:rsidP="00353E83">
      <w:pPr>
        <w:pStyle w:val="a3"/>
        <w:numPr>
          <w:ilvl w:val="0"/>
          <w:numId w:val="5"/>
        </w:numPr>
        <w:jc w:val="both"/>
      </w:pPr>
      <w:r w:rsidRPr="000D620E">
        <w:t>Шифман Ф.Дж. Патофизиология крови // Пер. с англ. – М. – СПб.:    Издательство БИНОМ – Невский диалект, 2000. – 448 с.</w:t>
      </w:r>
    </w:p>
    <w:p w:rsidR="008539C0" w:rsidRPr="000D620E" w:rsidRDefault="008539C0" w:rsidP="00353E83">
      <w:pPr>
        <w:rPr>
          <w:sz w:val="24"/>
          <w:szCs w:val="24"/>
        </w:rPr>
      </w:pPr>
    </w:p>
    <w:p w:rsidR="008539C0" w:rsidRPr="000D620E" w:rsidRDefault="008539C0" w:rsidP="00353E83">
      <w:pPr>
        <w:spacing w:line="360" w:lineRule="auto"/>
        <w:ind w:firstLine="454"/>
        <w:jc w:val="both"/>
        <w:rPr>
          <w:caps/>
          <w:sz w:val="24"/>
          <w:szCs w:val="24"/>
        </w:rPr>
      </w:pPr>
    </w:p>
    <w:p w:rsidR="008539C0" w:rsidRPr="00406B98" w:rsidRDefault="008539C0" w:rsidP="00353E83">
      <w:pPr>
        <w:spacing w:line="360" w:lineRule="auto"/>
        <w:rPr>
          <w:b/>
          <w:szCs w:val="28"/>
        </w:rPr>
      </w:pPr>
      <w:r w:rsidRPr="00406B98">
        <w:rPr>
          <w:b/>
          <w:szCs w:val="28"/>
        </w:rPr>
        <w:t>Интернет- ресурсы: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outlineLvl w:val="0"/>
        <w:rPr>
          <w:color w:val="0070C0"/>
        </w:rPr>
      </w:pPr>
      <w:hyperlink r:id="rId7" w:tgtFrame="blank" w:history="1">
        <w:r w:rsidR="008539C0" w:rsidRPr="0055273F">
          <w:rPr>
            <w:color w:val="0070C0"/>
            <w:u w:val="single"/>
          </w:rPr>
          <w:t>Электронная версия газеты Медицинский Вестник;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8" w:tgtFrame="blank" w:history="1">
        <w:r w:rsidR="008539C0" w:rsidRPr="0055273F">
          <w:rPr>
            <w:color w:val="0070C0"/>
            <w:u w:val="single"/>
          </w:rPr>
          <w:t>Электронная версия Российского Медицинского Журнала.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9" w:tgtFrame="blank" w:history="1">
        <w:r w:rsidR="008539C0" w:rsidRPr="0055273F">
          <w:rPr>
            <w:color w:val="0070C0"/>
            <w:u w:val="single"/>
          </w:rPr>
          <w:t>Справочник лекарств РЛС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10" w:tgtFrame="blank" w:history="1">
        <w:r w:rsidR="008539C0" w:rsidRPr="0055273F">
          <w:rPr>
            <w:color w:val="0070C0"/>
            <w:u w:val="single"/>
          </w:rPr>
          <w:t>Справочник лекарственных средств Видаль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11" w:tgtFrame="blank" w:history="1">
        <w:r w:rsidR="008539C0" w:rsidRPr="0055273F">
          <w:rPr>
            <w:color w:val="0070C0"/>
            <w:u w:val="single"/>
          </w:rPr>
          <w:t>Государственный реестр лекарственных средств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12" w:tgtFrame="blank" w:history="1">
        <w:r w:rsidR="008539C0" w:rsidRPr="0055273F">
          <w:rPr>
            <w:color w:val="0070C0"/>
            <w:u w:val="single"/>
          </w:rPr>
          <w:t>Союз Педиатров России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13" w:tgtFrame="blank" w:history="1">
        <w:r w:rsidR="008539C0" w:rsidRPr="0055273F">
          <w:rPr>
            <w:color w:val="0070C0"/>
            <w:u w:val="single"/>
          </w:rPr>
          <w:t>Министерство здравоохранения и социального развития РФ</w:t>
        </w:r>
      </w:hyperlink>
      <w:r w:rsidR="008539C0" w:rsidRPr="0055273F">
        <w:rPr>
          <w:color w:val="0070C0"/>
        </w:rPr>
        <w:t xml:space="preserve"> </w:t>
      </w:r>
    </w:p>
    <w:p w:rsidR="008539C0" w:rsidRPr="0055273F" w:rsidRDefault="00C040A3" w:rsidP="00353E83">
      <w:pPr>
        <w:numPr>
          <w:ilvl w:val="0"/>
          <w:numId w:val="4"/>
        </w:numPr>
        <w:spacing w:before="100" w:beforeAutospacing="1" w:after="100" w:afterAutospacing="1"/>
        <w:rPr>
          <w:color w:val="0070C0"/>
        </w:rPr>
      </w:pPr>
      <w:hyperlink r:id="rId14" w:tgtFrame="blank" w:history="1">
        <w:r w:rsidR="008539C0" w:rsidRPr="0055273F">
          <w:rPr>
            <w:color w:val="0070C0"/>
            <w:u w:val="single"/>
          </w:rPr>
          <w:t>Всемирная Организация Здравоохранения</w:t>
        </w:r>
      </w:hyperlink>
      <w:r w:rsidR="008539C0" w:rsidRPr="0055273F">
        <w:rPr>
          <w:color w:val="0070C0"/>
        </w:rPr>
        <w:t xml:space="preserve"> </w:t>
      </w:r>
    </w:p>
    <w:p w:rsidR="008539C0" w:rsidRPr="00B143DD" w:rsidRDefault="00C040A3" w:rsidP="00353E83">
      <w:pPr>
        <w:numPr>
          <w:ilvl w:val="0"/>
          <w:numId w:val="4"/>
        </w:numPr>
        <w:spacing w:before="100" w:beforeAutospacing="1" w:after="100" w:afterAutospacing="1"/>
      </w:pPr>
      <w:hyperlink r:id="rId15" w:tgtFrame="blank" w:history="1">
        <w:r w:rsidR="008539C0" w:rsidRPr="0055273F">
          <w:rPr>
            <w:color w:val="0070C0"/>
            <w:u w:val="single"/>
          </w:rPr>
          <w:t>Научный Центр Здоровья Детей РАМН</w:t>
        </w:r>
      </w:hyperlink>
      <w:r w:rsidR="008539C0" w:rsidRPr="00B143DD">
        <w:t xml:space="preserve"> 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16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formulavracha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17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con</w:t>
        </w:r>
        <w:r w:rsidR="008539C0" w:rsidRPr="00B143DD">
          <w:rPr>
            <w:rStyle w:val="a8"/>
            <w:sz w:val="28"/>
          </w:rPr>
          <w:t>-</w:t>
        </w:r>
        <w:r w:rsidR="008539C0" w:rsidRPr="00B143DD">
          <w:rPr>
            <w:rStyle w:val="a8"/>
            <w:sz w:val="28"/>
            <w:lang w:val="en-US"/>
          </w:rPr>
          <w:t>med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com</w:t>
        </w:r>
      </w:hyperlink>
      <w:r w:rsidR="008539C0" w:rsidRPr="00B143DD">
        <w:rPr>
          <w:sz w:val="28"/>
        </w:rPr>
        <w:t xml:space="preserve"> – приложение «Педиатрия», «Участковый педиатр» 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18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lvrach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– журнал «Лечащий врач» (ВАК)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19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pediatr</w:t>
        </w:r>
        <w:r w:rsidR="008539C0" w:rsidRPr="00B143DD">
          <w:rPr>
            <w:rStyle w:val="a8"/>
            <w:sz w:val="28"/>
          </w:rPr>
          <w:t>-</w:t>
        </w:r>
        <w:r w:rsidR="008539C0" w:rsidRPr="00B143DD">
          <w:rPr>
            <w:rStyle w:val="a8"/>
            <w:sz w:val="28"/>
            <w:lang w:val="en-US"/>
          </w:rPr>
          <w:t>russia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«Вопросы  современной педиатрии» журнал Союза педиатров России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20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spb</w:t>
        </w:r>
        <w:r w:rsidR="008539C0" w:rsidRPr="00B143DD">
          <w:rPr>
            <w:rStyle w:val="a8"/>
            <w:sz w:val="28"/>
          </w:rPr>
          <w:t>-</w:t>
        </w:r>
        <w:r w:rsidR="008539C0" w:rsidRPr="00B143DD">
          <w:rPr>
            <w:rStyle w:val="a8"/>
            <w:sz w:val="28"/>
            <w:lang w:val="en-US"/>
          </w:rPr>
          <w:t>journal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«Вопросы  современной педиатрии» журнал Союза педиатров России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21" w:history="1">
        <w:r w:rsidR="008539C0" w:rsidRPr="00B143DD">
          <w:rPr>
            <w:rStyle w:val="a8"/>
            <w:sz w:val="28"/>
            <w:lang w:val="en-US"/>
          </w:rPr>
          <w:t>http</w:t>
        </w:r>
        <w:r w:rsidR="008539C0" w:rsidRPr="00B143DD">
          <w:rPr>
            <w:rStyle w:val="a8"/>
            <w:sz w:val="28"/>
          </w:rPr>
          <w:t>://</w:t>
        </w:r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terramedica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spb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 «Терра Медика»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22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pediatriajournal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 - журнал «Педиатрия им.Г.М. Сперанского»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23" w:history="1">
        <w:r w:rsidR="008539C0" w:rsidRPr="00B143DD">
          <w:rPr>
            <w:rStyle w:val="a8"/>
            <w:sz w:val="28"/>
            <w:lang w:val="en-US"/>
          </w:rPr>
          <w:t>www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privivka</w:t>
        </w:r>
        <w:r w:rsidR="008539C0" w:rsidRPr="00B143DD">
          <w:rPr>
            <w:rStyle w:val="a8"/>
            <w:sz w:val="28"/>
          </w:rPr>
          <w:t>.</w:t>
        </w:r>
        <w:r w:rsidR="008539C0" w:rsidRPr="00B143DD">
          <w:rPr>
            <w:rStyle w:val="a8"/>
            <w:sz w:val="28"/>
            <w:lang w:val="en-US"/>
          </w:rPr>
          <w:t>ru</w:t>
        </w:r>
      </w:hyperlink>
      <w:r w:rsidR="008539C0" w:rsidRPr="00B143DD">
        <w:rPr>
          <w:sz w:val="28"/>
        </w:rPr>
        <w:t xml:space="preserve"> – сайт по вакцинопрофилактике , рекомендуемый Союзом педиатров России </w:t>
      </w:r>
    </w:p>
    <w:p w:rsidR="008539C0" w:rsidRPr="00B143DD" w:rsidRDefault="00C040A3" w:rsidP="00353E83">
      <w:pPr>
        <w:pStyle w:val="a3"/>
        <w:numPr>
          <w:ilvl w:val="0"/>
          <w:numId w:val="4"/>
        </w:numPr>
        <w:spacing w:after="200" w:line="276" w:lineRule="auto"/>
        <w:rPr>
          <w:sz w:val="28"/>
        </w:rPr>
      </w:pPr>
      <w:hyperlink r:id="rId24" w:history="1">
        <w:r w:rsidR="008539C0" w:rsidRPr="00B143DD">
          <w:rPr>
            <w:rStyle w:val="a8"/>
            <w:sz w:val="28"/>
          </w:rPr>
          <w:t>http://medi.ru/</w:t>
        </w:r>
      </w:hyperlink>
      <w:r w:rsidR="008539C0" w:rsidRPr="00B143DD">
        <w:rPr>
          <w:sz w:val="28"/>
        </w:rPr>
        <w:t xml:space="preserve"> - фармакология и методические рекомендации</w:t>
      </w:r>
    </w:p>
    <w:p w:rsidR="008539C0" w:rsidRPr="0055273F" w:rsidRDefault="00C040A3" w:rsidP="00353E83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outlineLvl w:val="0"/>
      </w:pPr>
      <w:hyperlink r:id="rId25" w:history="1">
        <w:r w:rsidR="008539C0" w:rsidRPr="0055273F">
          <w:rPr>
            <w:rStyle w:val="a8"/>
            <w:sz w:val="28"/>
            <w:lang w:val="en-US"/>
          </w:rPr>
          <w:t>http</w:t>
        </w:r>
        <w:r w:rsidR="008539C0" w:rsidRPr="0055273F">
          <w:rPr>
            <w:rStyle w:val="a8"/>
            <w:sz w:val="28"/>
          </w:rPr>
          <w:t>://</w:t>
        </w:r>
        <w:r w:rsidR="008539C0" w:rsidRPr="0055273F">
          <w:rPr>
            <w:rStyle w:val="a8"/>
            <w:sz w:val="28"/>
            <w:lang w:val="en-US"/>
          </w:rPr>
          <w:t>www</w:t>
        </w:r>
        <w:r w:rsidR="008539C0" w:rsidRPr="0055273F">
          <w:rPr>
            <w:rStyle w:val="a8"/>
            <w:sz w:val="28"/>
          </w:rPr>
          <w:t>.</w:t>
        </w:r>
        <w:r w:rsidR="008539C0" w:rsidRPr="0055273F">
          <w:rPr>
            <w:rStyle w:val="a8"/>
            <w:sz w:val="28"/>
            <w:lang w:val="en-US"/>
          </w:rPr>
          <w:t>ros</w:t>
        </w:r>
        <w:r w:rsidR="008539C0" w:rsidRPr="0055273F">
          <w:rPr>
            <w:rStyle w:val="a8"/>
            <w:sz w:val="28"/>
          </w:rPr>
          <w:t>-</w:t>
        </w:r>
        <w:r w:rsidR="008539C0" w:rsidRPr="0055273F">
          <w:rPr>
            <w:rStyle w:val="a8"/>
            <w:sz w:val="28"/>
            <w:lang w:val="en-US"/>
          </w:rPr>
          <w:t>med</w:t>
        </w:r>
        <w:r w:rsidR="008539C0" w:rsidRPr="0055273F">
          <w:rPr>
            <w:rStyle w:val="a8"/>
            <w:sz w:val="28"/>
          </w:rPr>
          <w:t>.</w:t>
        </w:r>
        <w:r w:rsidR="008539C0" w:rsidRPr="0055273F">
          <w:rPr>
            <w:rStyle w:val="a8"/>
            <w:sz w:val="28"/>
            <w:lang w:val="en-US"/>
          </w:rPr>
          <w:t>info</w:t>
        </w:r>
        <w:r w:rsidR="008539C0" w:rsidRPr="0055273F">
          <w:rPr>
            <w:rStyle w:val="a8"/>
            <w:sz w:val="28"/>
          </w:rPr>
          <w:t>/</w:t>
        </w:r>
        <w:r w:rsidR="008539C0" w:rsidRPr="0055273F">
          <w:rPr>
            <w:rStyle w:val="a8"/>
            <w:sz w:val="28"/>
            <w:lang w:val="en-US"/>
          </w:rPr>
          <w:t>standart</w:t>
        </w:r>
        <w:r w:rsidR="008539C0" w:rsidRPr="0055273F">
          <w:rPr>
            <w:rStyle w:val="a8"/>
            <w:sz w:val="28"/>
          </w:rPr>
          <w:t>-</w:t>
        </w:r>
        <w:r w:rsidR="008539C0" w:rsidRPr="0055273F">
          <w:rPr>
            <w:rStyle w:val="a8"/>
            <w:sz w:val="28"/>
            <w:lang w:val="en-US"/>
          </w:rPr>
          <w:t>protocol</w:t>
        </w:r>
      </w:hyperlink>
      <w:r w:rsidR="008539C0" w:rsidRPr="0055273F">
        <w:rPr>
          <w:sz w:val="28"/>
        </w:rPr>
        <w:t xml:space="preserve"> стандарты лечения</w:t>
      </w:r>
    </w:p>
    <w:p w:rsidR="008539C0" w:rsidRPr="00353E83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</w:p>
    <w:p w:rsidR="008539C0" w:rsidRDefault="008539C0" w:rsidP="00CB4BED">
      <w:pPr>
        <w:shd w:val="clear" w:color="auto" w:fill="FFFFFF"/>
        <w:ind w:left="499" w:hanging="427"/>
        <w:jc w:val="center"/>
        <w:rPr>
          <w:b/>
          <w:szCs w:val="28"/>
        </w:rPr>
      </w:pPr>
      <w:r>
        <w:rPr>
          <w:b/>
          <w:szCs w:val="28"/>
        </w:rPr>
        <w:t>Перечень в</w:t>
      </w:r>
      <w:r w:rsidRPr="0047291D">
        <w:rPr>
          <w:b/>
          <w:szCs w:val="28"/>
        </w:rPr>
        <w:t>опрос</w:t>
      </w:r>
      <w:r>
        <w:rPr>
          <w:b/>
          <w:szCs w:val="28"/>
        </w:rPr>
        <w:t>ов</w:t>
      </w:r>
      <w:r w:rsidRPr="0047291D">
        <w:rPr>
          <w:b/>
          <w:szCs w:val="28"/>
        </w:rPr>
        <w:t xml:space="preserve"> для </w:t>
      </w:r>
      <w:r>
        <w:rPr>
          <w:b/>
          <w:szCs w:val="28"/>
        </w:rPr>
        <w:t xml:space="preserve">вступительного </w:t>
      </w:r>
      <w:r w:rsidRPr="0047291D">
        <w:rPr>
          <w:b/>
          <w:szCs w:val="28"/>
        </w:rPr>
        <w:t xml:space="preserve"> </w:t>
      </w:r>
      <w:r>
        <w:rPr>
          <w:b/>
          <w:szCs w:val="28"/>
        </w:rPr>
        <w:t>экзамена</w:t>
      </w:r>
      <w:r w:rsidRPr="0047291D">
        <w:rPr>
          <w:b/>
          <w:szCs w:val="28"/>
        </w:rPr>
        <w:t xml:space="preserve"> </w:t>
      </w:r>
    </w:p>
    <w:p w:rsidR="008539C0" w:rsidRDefault="008539C0" w:rsidP="00CB4BED">
      <w:pPr>
        <w:jc w:val="center"/>
        <w:rPr>
          <w:b/>
          <w:szCs w:val="28"/>
        </w:rPr>
      </w:pPr>
      <w:r w:rsidRPr="0047291D">
        <w:rPr>
          <w:b/>
          <w:szCs w:val="28"/>
        </w:rPr>
        <w:t>по специальности</w:t>
      </w:r>
      <w:r>
        <w:rPr>
          <w:b/>
          <w:szCs w:val="28"/>
        </w:rPr>
        <w:t xml:space="preserve"> 14</w:t>
      </w:r>
      <w:r w:rsidRPr="00E5539B">
        <w:rPr>
          <w:b/>
          <w:szCs w:val="28"/>
        </w:rPr>
        <w:t>.0</w:t>
      </w:r>
      <w:r>
        <w:rPr>
          <w:b/>
          <w:szCs w:val="28"/>
        </w:rPr>
        <w:t>1</w:t>
      </w:r>
      <w:r w:rsidRPr="00E5539B">
        <w:rPr>
          <w:b/>
          <w:szCs w:val="28"/>
        </w:rPr>
        <w:t>.</w:t>
      </w:r>
      <w:r>
        <w:rPr>
          <w:b/>
          <w:szCs w:val="28"/>
        </w:rPr>
        <w:t>08</w:t>
      </w:r>
      <w:r w:rsidRPr="00E5539B">
        <w:rPr>
          <w:b/>
          <w:szCs w:val="28"/>
        </w:rPr>
        <w:t xml:space="preserve"> – </w:t>
      </w:r>
      <w:r>
        <w:rPr>
          <w:b/>
          <w:szCs w:val="28"/>
        </w:rPr>
        <w:t xml:space="preserve">Педиатрия </w:t>
      </w:r>
    </w:p>
    <w:p w:rsidR="008539C0" w:rsidRDefault="008539C0" w:rsidP="00CB4BED">
      <w:pPr>
        <w:numPr>
          <w:ilvl w:val="0"/>
          <w:numId w:val="1"/>
        </w:numPr>
      </w:pPr>
      <w:r w:rsidRPr="00E625FC">
        <w:t>Анатомо-функциональные особенности системы органов дыхания у детей</w:t>
      </w:r>
      <w:r>
        <w:t>.</w:t>
      </w:r>
    </w:p>
    <w:p w:rsidR="008539C0" w:rsidRDefault="008539C0" w:rsidP="00CB4BED">
      <w:pPr>
        <w:numPr>
          <w:ilvl w:val="0"/>
          <w:numId w:val="1"/>
        </w:numPr>
      </w:pPr>
      <w:r w:rsidRPr="00E625FC">
        <w:t xml:space="preserve">Анатомо-функциональные особенности системы органов </w:t>
      </w:r>
      <w:r>
        <w:t>кровообращения.</w:t>
      </w:r>
      <w:r w:rsidRPr="00E625FC">
        <w:t xml:space="preserve"> 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 w:rsidRPr="00E625FC">
        <w:t xml:space="preserve">Анатомо-функциональные особенности системы органов </w:t>
      </w:r>
      <w:r>
        <w:t xml:space="preserve">кровообращения </w:t>
      </w:r>
      <w:r w:rsidRPr="00E625FC">
        <w:t xml:space="preserve"> у детей</w:t>
      </w:r>
      <w:r>
        <w:t>.</w:t>
      </w:r>
    </w:p>
    <w:p w:rsidR="008539C0" w:rsidRDefault="008539C0" w:rsidP="00CB4BED">
      <w:pPr>
        <w:numPr>
          <w:ilvl w:val="0"/>
          <w:numId w:val="1"/>
        </w:numPr>
      </w:pPr>
      <w:r w:rsidRPr="00E625FC">
        <w:t xml:space="preserve">Анатомо-функциональные особенности системы органов </w:t>
      </w:r>
      <w:r>
        <w:t>мочеобразования.</w:t>
      </w:r>
    </w:p>
    <w:p w:rsidR="008539C0" w:rsidRDefault="008539C0" w:rsidP="00CB4BED">
      <w:pPr>
        <w:numPr>
          <w:ilvl w:val="0"/>
          <w:numId w:val="1"/>
        </w:numPr>
      </w:pPr>
      <w:r w:rsidRPr="00E625FC">
        <w:t xml:space="preserve">Анатомо-функциональные особенности системы органов </w:t>
      </w:r>
      <w:r>
        <w:t>пищеварения у детей различных возрастов.</w:t>
      </w:r>
    </w:p>
    <w:p w:rsidR="008539C0" w:rsidRPr="009672A5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 w:rsidRPr="009672A5">
        <w:t>Болезни сердечно-сосудистой системы новорожденных (аритмии, застойная сердечная недостаточность, шок, кардиомиопатии, ВПС).</w:t>
      </w:r>
    </w:p>
    <w:p w:rsidR="008539C0" w:rsidRDefault="008539C0" w:rsidP="00CB4BED">
      <w:pPr>
        <w:numPr>
          <w:ilvl w:val="0"/>
          <w:numId w:val="1"/>
        </w:numPr>
        <w:jc w:val="both"/>
      </w:pPr>
      <w:r>
        <w:t>Бронхиальная астма у детей. Современные программы лечения и профилактики.</w:t>
      </w:r>
    </w:p>
    <w:p w:rsidR="008539C0" w:rsidRDefault="008539C0" w:rsidP="00CB4BED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>Витамин Д резистентный рахит.</w:t>
      </w:r>
      <w:r w:rsidRPr="0061204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Фосфат-диабет. Болезнь де Тони-Дебре-Фанкони.</w:t>
      </w:r>
    </w:p>
    <w:p w:rsidR="008539C0" w:rsidRPr="009672A5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 w:rsidRPr="009672A5">
        <w:t xml:space="preserve">Внутриутробные инфекции. Принципы диагностики. Клиника, лечение. Отдаленные последствия внутриутробных </w:t>
      </w:r>
      <w:r>
        <w:t>инфекций у детей.</w:t>
      </w:r>
    </w:p>
    <w:p w:rsidR="008539C0" w:rsidRDefault="008539C0" w:rsidP="00CB4BED">
      <w:pPr>
        <w:numPr>
          <w:ilvl w:val="0"/>
          <w:numId w:val="1"/>
        </w:numPr>
        <w:jc w:val="both"/>
      </w:pPr>
      <w:r>
        <w:t>Врожденные пороки сердца. Классификация, диагностика, показания к оперативному лечению.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Вскармливание ребенка первого года жизни, виды вскармливания.</w:t>
      </w:r>
      <w:r>
        <w:rPr>
          <w:rFonts w:ascii="Times New Roman CYR" w:hAnsi="Times New Roman CYR"/>
        </w:rPr>
        <w:t xml:space="preserve"> </w:t>
      </w:r>
      <w:r w:rsidRPr="00ED654D">
        <w:rPr>
          <w:rFonts w:ascii="Times New Roman CYR" w:hAnsi="Times New Roman CYR"/>
        </w:rPr>
        <w:t>Преимущества естественного вскармливания ребенка первого года жизни.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Гемолитическая болезнь новорожденных. Классификация, клиническая картина различных форм гемолитической болезни новорожденных. Осложнения.</w:t>
      </w:r>
    </w:p>
    <w:p w:rsidR="008539C0" w:rsidRDefault="008539C0" w:rsidP="005C1100">
      <w:pPr>
        <w:numPr>
          <w:ilvl w:val="0"/>
          <w:numId w:val="1"/>
        </w:numPr>
        <w:jc w:val="both"/>
      </w:pPr>
      <w:r>
        <w:t>Гемофилия. Неотложная помощь при геморрагических васкулитах у детей.</w:t>
      </w:r>
    </w:p>
    <w:p w:rsidR="008539C0" w:rsidRPr="00ED654D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Гипоксия плода и асфиксия новорожденного как фактор развития гипоксически-ишемической энцефалопатии. Классификация перинатальных повреждений нервной системы новорожденных.</w:t>
      </w:r>
    </w:p>
    <w:p w:rsidR="008539C0" w:rsidRPr="001E3A45" w:rsidRDefault="008539C0" w:rsidP="00CB4BED">
      <w:pPr>
        <w:numPr>
          <w:ilvl w:val="0"/>
          <w:numId w:val="1"/>
        </w:numPr>
        <w:jc w:val="both"/>
      </w:pPr>
      <w:r w:rsidRPr="001E3A45">
        <w:t>Дефицитные анемии. Диагностические критерии. Лечение, профилактика, прогноз.</w:t>
      </w:r>
    </w:p>
    <w:p w:rsidR="008539C0" w:rsidRPr="00EA6C13" w:rsidRDefault="008539C0" w:rsidP="00CB4BED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 xml:space="preserve">Дефицитные анемии. </w:t>
      </w:r>
      <w:r w:rsidRPr="00ED654D">
        <w:rPr>
          <w:rFonts w:ascii="Times New Roman CYR" w:hAnsi="Times New Roman CYR"/>
        </w:rPr>
        <w:t>Метаболизм железа в организме, особенности его обмена у детей.</w:t>
      </w:r>
      <w:r w:rsidRPr="00C30774">
        <w:rPr>
          <w:rFonts w:ascii="Times New Roman CYR" w:hAnsi="Times New Roman CYR"/>
        </w:rPr>
        <w:t xml:space="preserve"> 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Инфекционный мононуклеоз у детей.</w:t>
      </w:r>
    </w:p>
    <w:p w:rsidR="008539C0" w:rsidRDefault="008539C0" w:rsidP="00CB4BED">
      <w:pPr>
        <w:numPr>
          <w:ilvl w:val="0"/>
          <w:numId w:val="1"/>
        </w:numPr>
        <w:jc w:val="both"/>
      </w:pPr>
      <w:r w:rsidRPr="001E3A45">
        <w:t xml:space="preserve">Кардиомиопатии. Неревматические кардиты </w:t>
      </w:r>
      <w:r>
        <w:t>у детей</w:t>
      </w:r>
      <w:r w:rsidRPr="001E3A45">
        <w:t>.</w:t>
      </w:r>
      <w:r>
        <w:t xml:space="preserve"> Терапия хронической сердечной недостаточности.</w:t>
      </w:r>
    </w:p>
    <w:p w:rsidR="008539C0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Классификация нефропатий у детей. Наследственный нефрит.</w:t>
      </w:r>
    </w:p>
    <w:p w:rsidR="008539C0" w:rsidRDefault="008539C0" w:rsidP="00CB4BED">
      <w:pPr>
        <w:numPr>
          <w:ilvl w:val="0"/>
          <w:numId w:val="1"/>
        </w:numPr>
      </w:pPr>
      <w:r>
        <w:rPr>
          <w:rFonts w:ascii="Times New Roman CYR" w:hAnsi="Times New Roman CYR"/>
        </w:rPr>
        <w:t>Классификация угрожающих состояний. Возрастные особенности, предрасполагающие к развитию угрожающих состояний у детей.</w:t>
      </w:r>
    </w:p>
    <w:p w:rsidR="008539C0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Клиника острого лейкоза у детей. Современные программы лечения лейкозов у детей.</w:t>
      </w:r>
    </w:p>
    <w:p w:rsidR="008539C0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Медицинские противопоказания к проведению прививок.</w:t>
      </w:r>
      <w:r>
        <w:rPr>
          <w:rFonts w:ascii="Times New Roman CYR" w:hAnsi="Times New Roman CYR"/>
        </w:rPr>
        <w:t xml:space="preserve"> </w:t>
      </w:r>
      <w:r w:rsidRPr="00ED654D">
        <w:rPr>
          <w:rFonts w:ascii="Times New Roman CYR" w:hAnsi="Times New Roman CYR"/>
        </w:rPr>
        <w:t>Поствакцинальные реакции и осложнения.</w:t>
      </w:r>
    </w:p>
    <w:p w:rsidR="008539C0" w:rsidRPr="00ED654D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Механизм развития синдрома мальабсорбции у детей раннего возраста.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Наследственные заболевания легких. Первичная цилиарная дискинезия.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Организация амбулаторной лечебной работы в детской поликлинике. Диспансеризация детского населения.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Основные заболевания желчевыводящей системы у детей. Современные методы диагностики. Принципы этапного лечения.</w:t>
      </w:r>
    </w:p>
    <w:p w:rsidR="008539C0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Основные законы роста детей.</w:t>
      </w:r>
      <w:r w:rsidRPr="003460BC">
        <w:rPr>
          <w:rFonts w:ascii="Times New Roman CYR" w:hAnsi="Times New Roman CYR"/>
        </w:rPr>
        <w:t xml:space="preserve"> </w:t>
      </w:r>
      <w:r w:rsidRPr="00ED654D">
        <w:rPr>
          <w:rFonts w:ascii="Times New Roman CYR" w:hAnsi="Times New Roman CYR"/>
        </w:rPr>
        <w:t>Биологический возраст и понятие об индексах физического развития</w:t>
      </w:r>
      <w:r>
        <w:rPr>
          <w:rFonts w:ascii="Times New Roman CYR" w:hAnsi="Times New Roman CYR"/>
        </w:rPr>
        <w:t>.  Пробл</w:t>
      </w:r>
      <w:r w:rsidRPr="00ED654D">
        <w:rPr>
          <w:rFonts w:ascii="Times New Roman CYR" w:hAnsi="Times New Roman CYR"/>
        </w:rPr>
        <w:t>ема акселерации.</w:t>
      </w:r>
      <w:r w:rsidRPr="003460BC">
        <w:rPr>
          <w:rFonts w:ascii="Times New Roman CYR" w:hAnsi="Times New Roman CYR"/>
        </w:rPr>
        <w:t xml:space="preserve"> </w:t>
      </w:r>
      <w:r w:rsidRPr="00ED654D">
        <w:rPr>
          <w:rFonts w:ascii="Times New Roman CYR" w:hAnsi="Times New Roman CYR"/>
        </w:rPr>
        <w:t>Методы оценки физического развития ребенка.</w:t>
      </w:r>
    </w:p>
    <w:p w:rsidR="008539C0" w:rsidRPr="00ED654D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Основные положения об организации и проведении профилактических прививок.</w:t>
      </w:r>
      <w:r>
        <w:rPr>
          <w:rFonts w:ascii="Times New Roman CYR" w:hAnsi="Times New Roman CYR"/>
        </w:rPr>
        <w:t xml:space="preserve"> </w:t>
      </w:r>
      <w:r w:rsidRPr="00ED654D">
        <w:rPr>
          <w:rFonts w:ascii="Times New Roman CYR" w:hAnsi="Times New Roman CYR"/>
        </w:rPr>
        <w:t>Календарь профилактических прививок.</w:t>
      </w:r>
    </w:p>
    <w:p w:rsidR="008539C0" w:rsidRPr="00BE5D69" w:rsidRDefault="008539C0" w:rsidP="00CB4BED">
      <w:pPr>
        <w:numPr>
          <w:ilvl w:val="0"/>
          <w:numId w:val="1"/>
        </w:numPr>
        <w:jc w:val="both"/>
      </w:pPr>
      <w:r w:rsidRPr="00BE5D69">
        <w:t xml:space="preserve">Особенности новорожденного ребенка. Перинатальная патология. Социальный аспект патологии периода новорожденности. </w:t>
      </w:r>
    </w:p>
    <w:p w:rsidR="008539C0" w:rsidRDefault="008539C0" w:rsidP="00CB4BED">
      <w:pPr>
        <w:numPr>
          <w:ilvl w:val="0"/>
          <w:numId w:val="1"/>
        </w:numPr>
        <w:jc w:val="both"/>
      </w:pPr>
      <w:r w:rsidRPr="00BE5D69">
        <w:t>Особенности обмена веществ у детей. Врожденные аномалии обмена веществ. Ферментопатии, их влияние на формирование и течение патологических процессов в организме ребенка. Связь аномалий обмена с патологией старшего детского возраста и взрослых</w:t>
      </w:r>
      <w:r>
        <w:t>.</w:t>
      </w:r>
    </w:p>
    <w:p w:rsidR="008539C0" w:rsidRPr="009672A5" w:rsidRDefault="008539C0" w:rsidP="00CB4BED">
      <w:pPr>
        <w:numPr>
          <w:ilvl w:val="0"/>
          <w:numId w:val="1"/>
        </w:numPr>
        <w:jc w:val="both"/>
      </w:pPr>
      <w:r w:rsidRPr="009672A5">
        <w:t>Особенности обмена веществ у детей. Врожденные аномалии обмена веществ. Ферментопатии, их влияние на формирование и течение патологических процессов в организме ребенка. Связь аномалий обмена с патологией старшего детского возраста и взрослых.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подросткового возраста. Общие закономерности роста и развития подростков. Понятие физиологической зрелости.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Особенности сердечно-сосудистой системы в подростковом возрасте. Болезни сердечно-сосудистой системы в подростковом возрасте.</w:t>
      </w:r>
    </w:p>
    <w:p w:rsidR="008539C0" w:rsidRDefault="008539C0" w:rsidP="00CB4BED">
      <w:pPr>
        <w:numPr>
          <w:ilvl w:val="0"/>
          <w:numId w:val="1"/>
        </w:numPr>
      </w:pPr>
      <w:r>
        <w:t>Острые бронхиты (простой, обструктивный, бронхиолит).</w:t>
      </w:r>
    </w:p>
    <w:p w:rsidR="008539C0" w:rsidRPr="00ED654D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Острые вирусные</w:t>
      </w:r>
      <w:r w:rsidRPr="00ED654D">
        <w:rPr>
          <w:rFonts w:ascii="Times New Roman CYR" w:hAnsi="Times New Roman CYR"/>
        </w:rPr>
        <w:t xml:space="preserve"> гепатит</w:t>
      </w:r>
      <w:r>
        <w:rPr>
          <w:rFonts w:ascii="Times New Roman CYR" w:hAnsi="Times New Roman CYR"/>
        </w:rPr>
        <w:t>ы (А,</w:t>
      </w:r>
      <w:r w:rsidRPr="00C3613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В,</w:t>
      </w:r>
      <w:r w:rsidRPr="00C3613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С, </w:t>
      </w:r>
      <w:r>
        <w:rPr>
          <w:rFonts w:ascii="Times New Roman CYR" w:hAnsi="Times New Roman CYR"/>
          <w:lang w:val="en-US"/>
        </w:rPr>
        <w:t>D</w:t>
      </w:r>
      <w:r>
        <w:rPr>
          <w:rFonts w:ascii="Times New Roman CYR" w:hAnsi="Times New Roman CYR"/>
        </w:rPr>
        <w:t>) у детей</w:t>
      </w:r>
      <w:r w:rsidRPr="00ED654D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особенности эпидемиологии</w:t>
      </w:r>
      <w:r w:rsidRPr="00ED654D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 диагностика</w:t>
      </w:r>
      <w:r w:rsidRPr="00ED654D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методы лечения и профилактики.</w:t>
      </w:r>
    </w:p>
    <w:p w:rsidR="008539C0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Острые кишечные инфекции</w:t>
      </w:r>
      <w:r>
        <w:rPr>
          <w:rFonts w:ascii="Times New Roman CYR" w:hAnsi="Times New Roman CYR"/>
        </w:rPr>
        <w:t xml:space="preserve"> (сальмонеллез, эшерихиозы, шигеллезы) у детей раннего возраста</w:t>
      </w:r>
      <w:r w:rsidRPr="00ED654D"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</w:rPr>
        <w:t>Клинические особенности, д</w:t>
      </w:r>
      <w:r w:rsidRPr="00ED654D">
        <w:rPr>
          <w:rFonts w:ascii="Times New Roman CYR" w:hAnsi="Times New Roman CYR"/>
        </w:rPr>
        <w:t xml:space="preserve">иагностика, </w:t>
      </w:r>
      <w:r>
        <w:rPr>
          <w:rFonts w:ascii="Times New Roman CYR" w:hAnsi="Times New Roman CYR"/>
        </w:rPr>
        <w:t>осложнения.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Острые респираторно-вирусные заболевания (грипп, парагрипп, аденовирусная инфекция, РС-инфекция). Клинические особенности течения, осложнения. Современные программы лечения и профилактики.</w:t>
      </w:r>
    </w:p>
    <w:p w:rsidR="008539C0" w:rsidRDefault="008539C0" w:rsidP="00CB4BED">
      <w:pPr>
        <w:numPr>
          <w:ilvl w:val="0"/>
          <w:numId w:val="1"/>
        </w:numPr>
        <w:jc w:val="both"/>
      </w:pPr>
      <w:r>
        <w:t>Патология гемостаза у детей. Тромбоцитопатии.</w:t>
      </w:r>
    </w:p>
    <w:p w:rsidR="008539C0" w:rsidRDefault="008539C0" w:rsidP="00CB4BED">
      <w:pPr>
        <w:numPr>
          <w:ilvl w:val="0"/>
          <w:numId w:val="1"/>
        </w:numPr>
        <w:jc w:val="both"/>
      </w:pPr>
      <w:r>
        <w:t>Патология щитовидной железы у детей (эндемический зоб, диффузный токсический зоб). Принципы диагностики, лечения и профилактики.</w:t>
      </w:r>
    </w:p>
    <w:p w:rsidR="008539C0" w:rsidRDefault="008539C0" w:rsidP="00CB4BED">
      <w:pPr>
        <w:numPr>
          <w:ilvl w:val="0"/>
          <w:numId w:val="1"/>
        </w:numPr>
      </w:pPr>
      <w:r>
        <w:t>Пневмонии у детей раннего возраста.</w:t>
      </w:r>
      <w:r w:rsidRPr="007A50D5">
        <w:t xml:space="preserve"> Принципы лечения и профилактика пневмоний у детей раннего возраста.</w:t>
      </w:r>
    </w:p>
    <w:p w:rsidR="008539C0" w:rsidRPr="009672A5" w:rsidRDefault="008539C0" w:rsidP="00CB4BED">
      <w:pPr>
        <w:numPr>
          <w:ilvl w:val="0"/>
          <w:numId w:val="1"/>
        </w:numPr>
        <w:jc w:val="both"/>
      </w:pPr>
      <w:r w:rsidRPr="009672A5">
        <w:lastRenderedPageBreak/>
        <w:t>Постгипоксические состояния ЦНС новорожденных, гипоксически-ишемические энцефалопатии. Родовая травма.</w:t>
      </w:r>
    </w:p>
    <w:p w:rsidR="008539C0" w:rsidRPr="007A50D5" w:rsidRDefault="008539C0" w:rsidP="00CB4BED">
      <w:pPr>
        <w:numPr>
          <w:ilvl w:val="0"/>
          <w:numId w:val="1"/>
        </w:numPr>
        <w:jc w:val="both"/>
      </w:pPr>
      <w:r w:rsidRPr="007A50D5">
        <w:rPr>
          <w:rFonts w:ascii="Times New Roman CYR" w:hAnsi="Times New Roman CYR"/>
        </w:rPr>
        <w:t>Принципы лечения и профилактики перинатальных поражений нервной системы у новорожденных.</w:t>
      </w:r>
      <w:r w:rsidRPr="007A50D5">
        <w:t xml:space="preserve"> Программы дифференцированного подхода к реабилитации детей с перинатальным поражением ЦНС.</w:t>
      </w:r>
    </w:p>
    <w:p w:rsidR="008539C0" w:rsidRDefault="008539C0" w:rsidP="00CB4BED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 w:rsidRPr="001578A6">
        <w:rPr>
          <w:rFonts w:ascii="Times New Roman CYR" w:hAnsi="Times New Roman CYR"/>
        </w:rPr>
        <w:t>Принципы лечения и профилактики</w:t>
      </w:r>
      <w:r w:rsidRPr="009376BD">
        <w:rPr>
          <w:rFonts w:ascii="Times New Roman CYR" w:hAnsi="Times New Roman CYR"/>
        </w:rPr>
        <w:t xml:space="preserve"> </w:t>
      </w:r>
      <w:r w:rsidRPr="00ED654D">
        <w:rPr>
          <w:rFonts w:ascii="Times New Roman CYR" w:hAnsi="Times New Roman CYR"/>
        </w:rPr>
        <w:t xml:space="preserve">рахита у детей. </w:t>
      </w:r>
    </w:p>
    <w:p w:rsidR="008539C0" w:rsidRDefault="008539C0" w:rsidP="00CB4BED">
      <w:pPr>
        <w:numPr>
          <w:ilvl w:val="0"/>
          <w:numId w:val="1"/>
        </w:numPr>
      </w:pPr>
      <w:r>
        <w:t>Принципы терапии и профилактики заболеваний органов дыхания.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Развитие и пороки формирования почечной ткани в онтогенезе. Развитие основных функций почек.</w:t>
      </w:r>
    </w:p>
    <w:p w:rsidR="008539C0" w:rsidRDefault="008539C0" w:rsidP="00CB4BED">
      <w:pPr>
        <w:numPr>
          <w:ilvl w:val="0"/>
          <w:numId w:val="1"/>
        </w:numPr>
      </w:pPr>
      <w:r>
        <w:t>Роль эндокринной системы в развитии ребенка. Периоды детского возраста и ведущие эндокринные железы в этом возрасте, формирование эндокринной патологии.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Серозные менингиты, энцефалиты и энцефалические реакции при инфекционных заболеваниях у детей.</w:t>
      </w:r>
    </w:p>
    <w:p w:rsidR="008539C0" w:rsidRPr="00ED654D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СПИД у детей.</w:t>
      </w:r>
      <w:r>
        <w:rPr>
          <w:rFonts w:ascii="Times New Roman CYR" w:hAnsi="Times New Roman CYR"/>
        </w:rPr>
        <w:t xml:space="preserve"> Современные протоколы лечения</w:t>
      </w:r>
      <w:r w:rsidRPr="00ED654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и п</w:t>
      </w:r>
      <w:r w:rsidRPr="00ED654D">
        <w:rPr>
          <w:rFonts w:ascii="Times New Roman CYR" w:hAnsi="Times New Roman CYR"/>
        </w:rPr>
        <w:t xml:space="preserve">рофилактика ВИЧ-инфекции у детей. </w:t>
      </w:r>
    </w:p>
    <w:p w:rsidR="008539C0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Функциональные нарушения толстой кишки.</w:t>
      </w:r>
    </w:p>
    <w:p w:rsidR="008539C0" w:rsidRPr="00ED654D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 w:rsidRPr="00ED654D">
        <w:rPr>
          <w:rFonts w:ascii="Times New Roman CYR" w:hAnsi="Times New Roman CYR"/>
        </w:rPr>
        <w:t>Целиакия.</w:t>
      </w:r>
      <w:r>
        <w:rPr>
          <w:rFonts w:ascii="Times New Roman CYR" w:hAnsi="Times New Roman CYR"/>
        </w:rPr>
        <w:t xml:space="preserve"> Современные методы диагностики, лечения, прогноз.</w:t>
      </w:r>
    </w:p>
    <w:p w:rsidR="008539C0" w:rsidRPr="00ED654D" w:rsidRDefault="008539C0" w:rsidP="00CB4BED">
      <w:pPr>
        <w:numPr>
          <w:ilvl w:val="0"/>
          <w:numId w:val="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>Эпидемиология, классификация гельминтозов.</w:t>
      </w:r>
      <w:r w:rsidRPr="0071395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Основные принципы борьбы с гельминтозами. </w:t>
      </w:r>
    </w:p>
    <w:p w:rsidR="008539C0" w:rsidRPr="00CB4BED" w:rsidRDefault="008539C0" w:rsidP="00CA185B">
      <w:pPr>
        <w:numPr>
          <w:ilvl w:val="0"/>
          <w:numId w:val="1"/>
        </w:numPr>
        <w:jc w:val="both"/>
        <w:rPr>
          <w:b/>
          <w:szCs w:val="28"/>
        </w:rPr>
      </w:pPr>
      <w:r w:rsidRPr="00CB4BED">
        <w:rPr>
          <w:rFonts w:ascii="Times New Roman CYR" w:hAnsi="Times New Roman CYR"/>
        </w:rPr>
        <w:t>Эпидемический паротит. Вирусные менингиты у детей.</w:t>
      </w:r>
    </w:p>
    <w:p w:rsidR="008539C0" w:rsidRDefault="008539C0" w:rsidP="003221DB">
      <w:pPr>
        <w:jc w:val="center"/>
        <w:rPr>
          <w:b/>
        </w:rPr>
      </w:pPr>
    </w:p>
    <w:sectPr w:rsidR="008539C0" w:rsidSect="003221DB">
      <w:footerReference w:type="default" r:id="rId2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89" w:rsidRDefault="00667D89" w:rsidP="00CB4BED">
      <w:r>
        <w:separator/>
      </w:r>
    </w:p>
  </w:endnote>
  <w:endnote w:type="continuationSeparator" w:id="0">
    <w:p w:rsidR="00667D89" w:rsidRDefault="00667D89" w:rsidP="00CB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0" w:rsidRDefault="00C040A3">
    <w:pPr>
      <w:pStyle w:val="a6"/>
      <w:jc w:val="right"/>
    </w:pPr>
    <w:fldSimple w:instr=" PAGE   \* MERGEFORMAT ">
      <w:r w:rsidR="006200AD">
        <w:rPr>
          <w:noProof/>
        </w:rPr>
        <w:t>1</w:t>
      </w:r>
    </w:fldSimple>
  </w:p>
  <w:p w:rsidR="008539C0" w:rsidRDefault="008539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89" w:rsidRDefault="00667D89" w:rsidP="00CB4BED">
      <w:r>
        <w:separator/>
      </w:r>
    </w:p>
  </w:footnote>
  <w:footnote w:type="continuationSeparator" w:id="0">
    <w:p w:rsidR="00667D89" w:rsidRDefault="00667D89" w:rsidP="00CB4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5BD"/>
    <w:multiLevelType w:val="hybridMultilevel"/>
    <w:tmpl w:val="BA5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C5FEB"/>
    <w:multiLevelType w:val="hybridMultilevel"/>
    <w:tmpl w:val="C898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B7EC7"/>
    <w:multiLevelType w:val="multilevel"/>
    <w:tmpl w:val="F65CB4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F2D72"/>
    <w:multiLevelType w:val="singleLevel"/>
    <w:tmpl w:val="36DAA3A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</w:rPr>
    </w:lvl>
  </w:abstractNum>
  <w:abstractNum w:abstractNumId="4">
    <w:nsid w:val="6ABA2140"/>
    <w:multiLevelType w:val="hybridMultilevel"/>
    <w:tmpl w:val="C898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85B"/>
    <w:rsid w:val="000D620E"/>
    <w:rsid w:val="001578A6"/>
    <w:rsid w:val="001C2220"/>
    <w:rsid w:val="001E3A45"/>
    <w:rsid w:val="003221DB"/>
    <w:rsid w:val="003317AC"/>
    <w:rsid w:val="00343ACF"/>
    <w:rsid w:val="00344845"/>
    <w:rsid w:val="003460BC"/>
    <w:rsid w:val="00353E83"/>
    <w:rsid w:val="00406B98"/>
    <w:rsid w:val="0047291D"/>
    <w:rsid w:val="004746AF"/>
    <w:rsid w:val="0055273F"/>
    <w:rsid w:val="00571BB9"/>
    <w:rsid w:val="00595396"/>
    <w:rsid w:val="00596D5E"/>
    <w:rsid w:val="005C1100"/>
    <w:rsid w:val="0061204F"/>
    <w:rsid w:val="00615D62"/>
    <w:rsid w:val="006200AD"/>
    <w:rsid w:val="00667D89"/>
    <w:rsid w:val="00680F4A"/>
    <w:rsid w:val="006824E6"/>
    <w:rsid w:val="006F3550"/>
    <w:rsid w:val="007113E8"/>
    <w:rsid w:val="00713952"/>
    <w:rsid w:val="00722E09"/>
    <w:rsid w:val="007646E6"/>
    <w:rsid w:val="007A50D5"/>
    <w:rsid w:val="008539C0"/>
    <w:rsid w:val="0086689B"/>
    <w:rsid w:val="00867678"/>
    <w:rsid w:val="009376BD"/>
    <w:rsid w:val="009509F7"/>
    <w:rsid w:val="00965340"/>
    <w:rsid w:val="009672A5"/>
    <w:rsid w:val="009C1947"/>
    <w:rsid w:val="00AF6A19"/>
    <w:rsid w:val="00B04CCE"/>
    <w:rsid w:val="00B143DD"/>
    <w:rsid w:val="00B305F6"/>
    <w:rsid w:val="00BE5D69"/>
    <w:rsid w:val="00C040A3"/>
    <w:rsid w:val="00C30774"/>
    <w:rsid w:val="00C36131"/>
    <w:rsid w:val="00C4470D"/>
    <w:rsid w:val="00CA185B"/>
    <w:rsid w:val="00CB4BED"/>
    <w:rsid w:val="00DF60BE"/>
    <w:rsid w:val="00E368ED"/>
    <w:rsid w:val="00E5539B"/>
    <w:rsid w:val="00E625FC"/>
    <w:rsid w:val="00EA6C13"/>
    <w:rsid w:val="00ED654D"/>
    <w:rsid w:val="00EE7B4B"/>
    <w:rsid w:val="00FE552B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B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uiPriority w:val="99"/>
    <w:qFormat/>
    <w:rsid w:val="00CB4BED"/>
    <w:pPr>
      <w:keepNext/>
      <w:widowControl w:val="0"/>
      <w:autoSpaceDE w:val="0"/>
      <w:autoSpaceDN w:val="0"/>
      <w:adjustRightInd w:val="0"/>
      <w:spacing w:line="360" w:lineRule="auto"/>
      <w:jc w:val="center"/>
      <w:outlineLvl w:val="6"/>
    </w:pPr>
    <w:rPr>
      <w:rFonts w:cs="Courier New"/>
      <w:b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B4BED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cs="Courier New"/>
      <w:b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CB4BED"/>
    <w:rPr>
      <w:rFonts w:ascii="Times New Roman" w:hAnsi="Times New Roman" w:cs="Courier New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B4BED"/>
    <w:rPr>
      <w:rFonts w:ascii="Times New Roman" w:hAnsi="Times New Roman" w:cs="Courier New"/>
      <w:b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CB4B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B4B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4BED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CB4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B4B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4BE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353E83"/>
    <w:rPr>
      <w:rFonts w:cs="Times New Roman"/>
      <w:color w:val="0000FF"/>
      <w:u w:val="single"/>
    </w:rPr>
  </w:style>
  <w:style w:type="character" w:customStyle="1" w:styleId="value">
    <w:name w:val="value"/>
    <w:basedOn w:val="a0"/>
    <w:uiPriority w:val="99"/>
    <w:rsid w:val="00353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.net/" TargetMode="External"/><Relationship Id="rId13" Type="http://schemas.openxmlformats.org/officeDocument/2006/relationships/hyperlink" Target="http://www.minzdravsoc.ru/health/" TargetMode="External"/><Relationship Id="rId18" Type="http://schemas.openxmlformats.org/officeDocument/2006/relationships/hyperlink" Target="http://www.lvrach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terramedica.spb.ru" TargetMode="External"/><Relationship Id="rId7" Type="http://schemas.openxmlformats.org/officeDocument/2006/relationships/hyperlink" Target="http://medvestnik.ru/" TargetMode="External"/><Relationship Id="rId12" Type="http://schemas.openxmlformats.org/officeDocument/2006/relationships/hyperlink" Target="http://www.pediatr-russia.ru/" TargetMode="External"/><Relationship Id="rId17" Type="http://schemas.openxmlformats.org/officeDocument/2006/relationships/hyperlink" Target="http://www.con-med.com" TargetMode="External"/><Relationship Id="rId25" Type="http://schemas.openxmlformats.org/officeDocument/2006/relationships/hyperlink" Target="http://www.ros-med.info/standart-protoco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mulavracha.ru" TargetMode="External"/><Relationship Id="rId20" Type="http://schemas.openxmlformats.org/officeDocument/2006/relationships/hyperlink" Target="http://www.spb-journ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ls.rosminzdrav.ru/default.aspx" TargetMode="External"/><Relationship Id="rId24" Type="http://schemas.openxmlformats.org/officeDocument/2006/relationships/hyperlink" Target="http://med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zd.ru/" TargetMode="External"/><Relationship Id="rId23" Type="http://schemas.openxmlformats.org/officeDocument/2006/relationships/hyperlink" Target="http://www.priviv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idal.ru/" TargetMode="External"/><Relationship Id="rId19" Type="http://schemas.openxmlformats.org/officeDocument/2006/relationships/hyperlink" Target="http://www.pediatr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lsnet.ru/" TargetMode="External"/><Relationship Id="rId14" Type="http://schemas.openxmlformats.org/officeDocument/2006/relationships/hyperlink" Target="http://www.who.int/en/" TargetMode="External"/><Relationship Id="rId22" Type="http://schemas.openxmlformats.org/officeDocument/2006/relationships/hyperlink" Target="http://www.pediatriajourna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4556</Words>
  <Characters>25971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9</cp:revision>
  <cp:lastPrinted>2012-09-21T08:31:00Z</cp:lastPrinted>
  <dcterms:created xsi:type="dcterms:W3CDTF">2012-09-21T08:03:00Z</dcterms:created>
  <dcterms:modified xsi:type="dcterms:W3CDTF">2015-06-08T10:14:00Z</dcterms:modified>
</cp:coreProperties>
</file>